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CDD08" w14:textId="578ADD72" w:rsidR="00976D81" w:rsidRPr="00976D81" w:rsidRDefault="001045C5" w:rsidP="00D34379">
      <w:pPr>
        <w:pStyle w:val="Titel"/>
        <w:jc w:val="center"/>
        <w:rPr>
          <w:rFonts w:eastAsia="MS Gothic"/>
          <w:snapToGrid w:val="0"/>
          <w:color w:val="FFFFFF" w:themeColor="background1"/>
          <w:sz w:val="32"/>
          <w:szCs w:val="32"/>
          <w:lang w:eastAsia="de-DE"/>
        </w:rPr>
      </w:pPr>
      <w:r w:rsidRPr="00097ACE">
        <w:rPr>
          <w:rFonts w:eastAsia="MS Gothic"/>
          <w:snapToGrid w:val="0"/>
          <w:color w:val="FFFFFF" w:themeColor="background1"/>
          <w:sz w:val="32"/>
          <w:szCs w:val="32"/>
          <w:highlight w:val="darkGray"/>
          <w:lang w:eastAsia="de-DE"/>
        </w:rPr>
        <w:t>Datenschutzrechtliche Risikoanalyse</w:t>
      </w:r>
    </w:p>
    <w:p w14:paraId="16007685" w14:textId="3669603D" w:rsidR="00DF383B" w:rsidRPr="00D34379" w:rsidRDefault="00097ACE" w:rsidP="001045C5">
      <w:pPr>
        <w:pStyle w:val="Titel"/>
        <w:jc w:val="center"/>
        <w:rPr>
          <w:rFonts w:eastAsia="MS Gothic"/>
          <w:b w:val="0"/>
          <w:sz w:val="32"/>
          <w:szCs w:val="32"/>
          <w:lang w:eastAsia="de-DE"/>
        </w:rPr>
      </w:pPr>
      <w:r>
        <w:rPr>
          <w:rFonts w:eastAsia="MS Gothic"/>
          <w:snapToGrid w:val="0"/>
          <w:sz w:val="32"/>
          <w:szCs w:val="32"/>
          <w:lang w:eastAsia="de-DE"/>
        </w:rPr>
        <w:t xml:space="preserve">Risikoanalyse der Stadt </w:t>
      </w:r>
      <w:proofErr w:type="spellStart"/>
      <w:r>
        <w:rPr>
          <w:rFonts w:eastAsia="MS Gothic"/>
          <w:snapToGrid w:val="0"/>
          <w:sz w:val="32"/>
          <w:szCs w:val="32"/>
          <w:lang w:eastAsia="de-DE"/>
        </w:rPr>
        <w:t>Fiktivia</w:t>
      </w:r>
      <w:proofErr w:type="spellEnd"/>
      <w:r>
        <w:rPr>
          <w:rFonts w:eastAsia="MS Gothic"/>
          <w:snapToGrid w:val="0"/>
          <w:sz w:val="32"/>
          <w:szCs w:val="32"/>
          <w:lang w:eastAsia="de-DE"/>
        </w:rPr>
        <w:t xml:space="preserve"> für das </w:t>
      </w:r>
      <w:r w:rsidR="001045C5">
        <w:rPr>
          <w:rFonts w:eastAsia="MS Gothic"/>
          <w:snapToGrid w:val="0"/>
          <w:sz w:val="32"/>
          <w:szCs w:val="32"/>
          <w:lang w:eastAsia="de-DE"/>
        </w:rPr>
        <w:t>Betriebsmittel</w:t>
      </w:r>
    </w:p>
    <w:p w14:paraId="11F6AD37" w14:textId="2B6D31C7" w:rsidR="00CB3311" w:rsidRPr="00D34379" w:rsidRDefault="00751827" w:rsidP="00CB3311">
      <w:pPr>
        <w:pBdr>
          <w:top w:val="single" w:sz="4" w:space="1" w:color="auto"/>
          <w:left w:val="single" w:sz="4" w:space="4" w:color="auto"/>
          <w:bottom w:val="single" w:sz="4" w:space="1" w:color="auto"/>
          <w:right w:val="single" w:sz="4" w:space="4" w:color="auto"/>
        </w:pBdr>
        <w:jc w:val="center"/>
        <w:rPr>
          <w:rFonts w:eastAsia="MS Gothic"/>
          <w:b/>
          <w:sz w:val="32"/>
          <w:szCs w:val="32"/>
          <w:lang w:eastAsia="de-DE"/>
        </w:rPr>
      </w:pPr>
      <w:r>
        <w:rPr>
          <w:rFonts w:eastAsia="MS Gothic"/>
          <w:b/>
          <w:sz w:val="32"/>
          <w:szCs w:val="32"/>
          <w:lang w:eastAsia="de-DE"/>
        </w:rPr>
        <w:t>Videokonferenzsystem „</w:t>
      </w:r>
      <w:r w:rsidR="002149F0">
        <w:rPr>
          <w:rFonts w:eastAsia="MS Gothic"/>
          <w:b/>
          <w:sz w:val="32"/>
          <w:szCs w:val="32"/>
          <w:lang w:eastAsia="de-DE"/>
        </w:rPr>
        <w:t>VK-</w:t>
      </w:r>
      <w:proofErr w:type="spellStart"/>
      <w:r w:rsidR="002149F0">
        <w:rPr>
          <w:rFonts w:eastAsia="MS Gothic"/>
          <w:b/>
          <w:sz w:val="32"/>
          <w:szCs w:val="32"/>
          <w:lang w:eastAsia="de-DE"/>
        </w:rPr>
        <w:t>Fiktivia</w:t>
      </w:r>
      <w:proofErr w:type="spellEnd"/>
      <w:r w:rsidR="001045C5">
        <w:rPr>
          <w:rFonts w:eastAsia="MS Gothic"/>
          <w:b/>
          <w:sz w:val="32"/>
          <w:szCs w:val="32"/>
          <w:lang w:eastAsia="de-DE"/>
        </w:rPr>
        <w:t>“</w:t>
      </w:r>
      <w:r>
        <w:rPr>
          <w:rFonts w:eastAsia="MS Gothic"/>
          <w:b/>
          <w:sz w:val="32"/>
          <w:szCs w:val="32"/>
          <w:lang w:eastAsia="de-DE"/>
        </w:rPr>
        <w:t xml:space="preserve"> (VKS)</w:t>
      </w:r>
    </w:p>
    <w:p w14:paraId="29227C67" w14:textId="0E3F7B9B" w:rsidR="00D34379" w:rsidRDefault="00DA0E19" w:rsidP="00327BD6">
      <w:pPr>
        <w:spacing w:before="120" w:after="480"/>
        <w:jc w:val="center"/>
        <w:rPr>
          <w:rFonts w:eastAsia="MS Gothic"/>
          <w:snapToGrid w:val="0"/>
          <w:lang w:eastAsia="de-DE"/>
        </w:rPr>
      </w:pPr>
      <w:r w:rsidRPr="00536D17">
        <w:rPr>
          <w:rFonts w:eastAsia="MS Gothic"/>
          <w:snapToGrid w:val="0"/>
          <w:lang w:eastAsia="de-DE"/>
        </w:rPr>
        <w:t>[Dokument-ID:</w:t>
      </w:r>
      <w:r w:rsidR="007E6BE7" w:rsidRPr="00536D17">
        <w:rPr>
          <w:rFonts w:eastAsia="MS Gothic"/>
          <w:snapToGrid w:val="0"/>
          <w:lang w:eastAsia="de-DE"/>
        </w:rPr>
        <w:t xml:space="preserve"> </w:t>
      </w:r>
      <w:r w:rsidR="000A4E3D">
        <w:rPr>
          <w:rFonts w:eastAsia="MS Gothic"/>
          <w:snapToGrid w:val="0"/>
          <w:lang w:eastAsia="de-DE"/>
        </w:rPr>
        <w:t>RA</w:t>
      </w:r>
      <w:r w:rsidR="001045C5">
        <w:rPr>
          <w:rFonts w:eastAsia="MS Gothic"/>
          <w:snapToGrid w:val="0"/>
          <w:lang w:eastAsia="de-DE"/>
        </w:rPr>
        <w:t>202202111000</w:t>
      </w:r>
      <w:r w:rsidR="00DC51C1" w:rsidRPr="00536D17">
        <w:rPr>
          <w:rFonts w:eastAsia="MS Gothic"/>
          <w:snapToGrid w:val="0"/>
          <w:lang w:eastAsia="de-DE"/>
        </w:rPr>
        <w:t>]</w:t>
      </w:r>
      <w:r w:rsidR="00327BD6">
        <w:rPr>
          <w:rFonts w:eastAsia="MS Gothic"/>
          <w:snapToGrid w:val="0"/>
          <w:lang w:eastAsia="de-DE"/>
        </w:rPr>
        <w:br/>
      </w:r>
      <w:r w:rsidR="00327BD6" w:rsidRPr="00F253FA">
        <w:rPr>
          <w:rFonts w:eastAsia="MS Gothic" w:cs="Arial"/>
          <w:snapToGrid w:val="0"/>
          <w:color w:val="C00000"/>
          <w:lang w:eastAsia="de-DE"/>
        </w:rPr>
        <w:t xml:space="preserve">BayLfD-Stand: </w:t>
      </w:r>
      <w:r w:rsidR="00220B96">
        <w:rPr>
          <w:rFonts w:eastAsia="MS Gothic" w:cs="Arial"/>
          <w:snapToGrid w:val="0"/>
          <w:color w:val="C00000"/>
          <w:lang w:eastAsia="de-DE"/>
        </w:rPr>
        <w:t>01</w:t>
      </w:r>
      <w:r w:rsidR="00327BD6" w:rsidRPr="00F253FA">
        <w:rPr>
          <w:rFonts w:eastAsia="MS Gothic" w:cs="Arial"/>
          <w:snapToGrid w:val="0"/>
          <w:color w:val="C00000"/>
          <w:lang w:eastAsia="de-DE"/>
        </w:rPr>
        <w:t>.</w:t>
      </w:r>
      <w:r w:rsidR="00220B96">
        <w:rPr>
          <w:rFonts w:eastAsia="MS Gothic" w:cs="Arial"/>
          <w:snapToGrid w:val="0"/>
          <w:color w:val="C00000"/>
          <w:lang w:eastAsia="de-DE"/>
        </w:rPr>
        <w:t>05</w:t>
      </w:r>
      <w:r w:rsidR="00327BD6" w:rsidRPr="00F253FA">
        <w:rPr>
          <w:rFonts w:eastAsia="MS Gothic" w:cs="Arial"/>
          <w:snapToGrid w:val="0"/>
          <w:color w:val="C00000"/>
          <w:lang w:eastAsia="de-DE"/>
        </w:rPr>
        <w:t>.2022</w:t>
      </w:r>
    </w:p>
    <w:sdt>
      <w:sdtPr>
        <w:id w:val="-291286744"/>
        <w:docPartObj>
          <w:docPartGallery w:val="Table of Contents"/>
          <w:docPartUnique/>
        </w:docPartObj>
      </w:sdtPr>
      <w:sdtEndPr/>
      <w:sdtContent>
        <w:p w14:paraId="6C821A44" w14:textId="77777777" w:rsidR="00D34379" w:rsidRPr="00B17BFD" w:rsidRDefault="00D34379" w:rsidP="00472BD2">
          <w:pPr>
            <w:pStyle w:val="Inhaltsverzeichnisberschrift"/>
            <w:spacing w:before="120" w:after="120"/>
            <w:jc w:val="center"/>
            <w:rPr>
              <w:u w:val="none"/>
            </w:rPr>
          </w:pPr>
          <w:r w:rsidRPr="00B17BFD">
            <w:rPr>
              <w:u w:val="none"/>
            </w:rPr>
            <w:t>Inhalt</w:t>
          </w:r>
        </w:p>
        <w:p w14:paraId="0161A43A" w14:textId="77777777" w:rsidR="001A7B72" w:rsidRPr="00B15013" w:rsidRDefault="00930D51">
          <w:pPr>
            <w:pStyle w:val="Verzeichnis1"/>
            <w:tabs>
              <w:tab w:val="left" w:pos="440"/>
              <w:tab w:val="right" w:leader="dot" w:pos="10478"/>
            </w:tabs>
            <w:rPr>
              <w:rFonts w:ascii="Arial" w:eastAsiaTheme="minorEastAsia" w:hAnsi="Arial" w:cs="Arial"/>
              <w:b w:val="0"/>
              <w:bCs w:val="0"/>
              <w:caps w:val="0"/>
              <w:noProof/>
              <w:sz w:val="22"/>
              <w:szCs w:val="22"/>
              <w:lang w:eastAsia="de-DE"/>
            </w:rPr>
          </w:pPr>
          <w:r>
            <w:rPr>
              <w:rFonts w:ascii="Arial Fett" w:hAnsi="Arial Fett"/>
              <w:noProof/>
            </w:rPr>
            <w:fldChar w:fldCharType="begin"/>
          </w:r>
          <w:r>
            <w:rPr>
              <w:rFonts w:ascii="Arial Fett" w:hAnsi="Arial Fett"/>
              <w:noProof/>
            </w:rPr>
            <w:instrText xml:space="preserve"> TOC \o "1-3" \h \z \u </w:instrText>
          </w:r>
          <w:r>
            <w:rPr>
              <w:rFonts w:ascii="Arial Fett" w:hAnsi="Arial Fett"/>
              <w:noProof/>
            </w:rPr>
            <w:fldChar w:fldCharType="separate"/>
          </w:r>
          <w:hyperlink w:anchor="_Toc100328719" w:history="1">
            <w:r w:rsidR="001A7B72" w:rsidRPr="00B15013">
              <w:rPr>
                <w:rStyle w:val="Hyperlink"/>
                <w:rFonts w:ascii="Arial" w:hAnsi="Arial" w:cs="Arial"/>
                <w:noProof/>
                <w:sz w:val="22"/>
                <w:szCs w:val="22"/>
              </w:rPr>
              <w:t>1.</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Information zur Risikoanalyse (RA)</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_Toc100328719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19E5E4B1"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0" w:history="1">
            <w:r w:rsidR="001A7B72" w:rsidRPr="00B15013">
              <w:rPr>
                <w:rStyle w:val="Hyperlink"/>
                <w:rFonts w:ascii="Arial" w:hAnsi="Arial" w:cs="Arial"/>
                <w:noProof/>
                <w:sz w:val="22"/>
                <w:szCs w:val="22"/>
              </w:rPr>
              <w:t>1.1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Beteiligte Personen und Status</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_Toc100328720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238326CE"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1" w:history="1">
            <w:r w:rsidR="001A7B72" w:rsidRPr="00B15013">
              <w:rPr>
                <w:rStyle w:val="Hyperlink"/>
                <w:rFonts w:ascii="Arial" w:hAnsi="Arial" w:cs="Arial"/>
                <w:noProof/>
                <w:sz w:val="22"/>
                <w:szCs w:val="22"/>
              </w:rPr>
              <w:t>1.2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Anlagen bzw. Verweise</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_Toc100328721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79747D45"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2" w:history="1">
            <w:r w:rsidR="001A7B72" w:rsidRPr="00B15013">
              <w:rPr>
                <w:rStyle w:val="Hyperlink"/>
                <w:rFonts w:ascii="Arial" w:hAnsi="Arial" w:cs="Arial"/>
                <w:noProof/>
                <w:sz w:val="22"/>
                <w:szCs w:val="22"/>
              </w:rPr>
              <w:t>1.3</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Änderungshistorie</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_Toc100328722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04F6ACC1"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3" w:history="1">
            <w:r w:rsidR="001A7B72" w:rsidRPr="00B15013">
              <w:rPr>
                <w:rStyle w:val="Hyperlink"/>
                <w:rFonts w:ascii="Arial" w:hAnsi="Arial" w:cs="Arial"/>
                <w:noProof/>
                <w:sz w:val="22"/>
                <w:szCs w:val="22"/>
              </w:rPr>
              <w:t>1.4</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Zeitpunkt der nächsten routinemäßigen Überprüfung</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_Toc100328723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064E1A8B" w14:textId="77777777" w:rsidR="001A7B72" w:rsidRPr="00B15013" w:rsidRDefault="00B7421C">
          <w:pPr>
            <w:pStyle w:val="Verzeichnis1"/>
            <w:tabs>
              <w:tab w:val="left" w:pos="440"/>
              <w:tab w:val="right" w:leader="dot" w:pos="10478"/>
            </w:tabs>
            <w:rPr>
              <w:rFonts w:ascii="Arial" w:eastAsiaTheme="minorEastAsia" w:hAnsi="Arial" w:cs="Arial"/>
              <w:b w:val="0"/>
              <w:bCs w:val="0"/>
              <w:caps w:val="0"/>
              <w:noProof/>
              <w:sz w:val="22"/>
              <w:szCs w:val="22"/>
              <w:lang w:eastAsia="de-DE"/>
            </w:rPr>
          </w:pPr>
          <w:hyperlink w:anchor="_Toc100328724" w:history="1">
            <w:r w:rsidR="001A7B72" w:rsidRPr="00B15013">
              <w:rPr>
                <w:rStyle w:val="Hyperlink"/>
                <w:rFonts w:ascii="Arial" w:hAnsi="Arial" w:cs="Arial"/>
                <w:noProof/>
                <w:sz w:val="22"/>
                <w:szCs w:val="22"/>
              </w:rPr>
              <w:t>2.</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Zielverarbeitung</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_Toc100328724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7D5D0356"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5" w:history="1">
            <w:r w:rsidR="001A7B72" w:rsidRPr="00B15013">
              <w:rPr>
                <w:rStyle w:val="Hyperlink"/>
                <w:rFonts w:ascii="Arial" w:hAnsi="Arial" w:cs="Arial"/>
                <w:noProof/>
                <w:sz w:val="22"/>
                <w:szCs w:val="22"/>
              </w:rPr>
              <w:t>2.1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Beschreibung</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_Toc100328725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7455E6F6"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6" w:history="1">
            <w:r w:rsidR="001A7B72" w:rsidRPr="00B15013">
              <w:rPr>
                <w:rStyle w:val="Hyperlink"/>
                <w:rFonts w:ascii="Arial" w:hAnsi="Arial" w:cs="Arial"/>
                <w:noProof/>
                <w:sz w:val="22"/>
                <w:szCs w:val="22"/>
              </w:rPr>
              <w:t>2.2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Anmerkungen</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_Toc100328726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1E8A5ACA" w14:textId="77777777" w:rsidR="001A7B72" w:rsidRPr="00B15013" w:rsidRDefault="00B7421C">
          <w:pPr>
            <w:pStyle w:val="Verzeichnis1"/>
            <w:tabs>
              <w:tab w:val="left" w:pos="440"/>
              <w:tab w:val="right" w:leader="dot" w:pos="10478"/>
            </w:tabs>
            <w:rPr>
              <w:rFonts w:ascii="Arial" w:eastAsiaTheme="minorEastAsia" w:hAnsi="Arial" w:cs="Arial"/>
              <w:b w:val="0"/>
              <w:bCs w:val="0"/>
              <w:caps w:val="0"/>
              <w:noProof/>
              <w:sz w:val="22"/>
              <w:szCs w:val="22"/>
              <w:lang w:eastAsia="de-DE"/>
            </w:rPr>
          </w:pPr>
          <w:hyperlink w:anchor="_Toc100328727" w:history="1">
            <w:r w:rsidR="001A7B72" w:rsidRPr="00B15013">
              <w:rPr>
                <w:rStyle w:val="Hyperlink"/>
                <w:rFonts w:ascii="Arial" w:hAnsi="Arial" w:cs="Arial"/>
                <w:noProof/>
                <w:sz w:val="22"/>
                <w:szCs w:val="22"/>
              </w:rPr>
              <w:t>3.</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Risikobewertung relevanter Szenarien</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_Toc100328727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3CC9AEC1"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8" w:history="1">
            <w:r w:rsidR="001A7B72" w:rsidRPr="00B15013">
              <w:rPr>
                <w:rStyle w:val="Hyperlink"/>
                <w:rFonts w:ascii="Arial" w:hAnsi="Arial" w:cs="Arial"/>
                <w:noProof/>
                <w:sz w:val="22"/>
                <w:szCs w:val="22"/>
              </w:rPr>
              <w:t>3.1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Vertraulichkeit (VT)</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_Toc100328728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204204DF"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9" w:history="1">
            <w:r w:rsidR="001A7B72" w:rsidRPr="00B15013">
              <w:rPr>
                <w:rStyle w:val="Hyperlink"/>
                <w:rFonts w:ascii="Arial" w:hAnsi="Arial" w:cs="Arial"/>
                <w:noProof/>
                <w:sz w:val="22"/>
                <w:szCs w:val="22"/>
              </w:rPr>
              <w:t>3.2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Verfügbarkeit (VB)</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_Toc100328729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1FC1A1ED"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0" w:history="1">
            <w:r w:rsidR="001A7B72" w:rsidRPr="00B15013">
              <w:rPr>
                <w:rStyle w:val="Hyperlink"/>
                <w:rFonts w:ascii="Arial" w:hAnsi="Arial" w:cs="Arial"/>
                <w:noProof/>
                <w:sz w:val="22"/>
                <w:szCs w:val="22"/>
              </w:rPr>
              <w:t>3.3</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Datenintegrität (DI)</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_Toc100328730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626DBC70"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1" w:history="1">
            <w:r w:rsidR="001A7B72" w:rsidRPr="00B15013">
              <w:rPr>
                <w:rStyle w:val="Hyperlink"/>
                <w:rFonts w:ascii="Arial" w:hAnsi="Arial" w:cs="Arial"/>
                <w:noProof/>
                <w:sz w:val="22"/>
                <w:szCs w:val="22"/>
              </w:rPr>
              <w:t>3.4</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Richtigkeit und Konzeptionseinhaltung (RI)</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_Toc100328731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26E30F7F"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2" w:history="1">
            <w:r w:rsidR="001A7B72" w:rsidRPr="00B15013">
              <w:rPr>
                <w:rStyle w:val="Hyperlink"/>
                <w:rFonts w:ascii="Arial" w:hAnsi="Arial" w:cs="Arial"/>
                <w:noProof/>
                <w:sz w:val="22"/>
                <w:szCs w:val="22"/>
              </w:rPr>
              <w:t>3.5</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Datenminimierung (DM)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_Toc100328732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6FD649CF"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3" w:history="1">
            <w:r w:rsidR="001A7B72" w:rsidRPr="00B15013">
              <w:rPr>
                <w:rStyle w:val="Hyperlink"/>
                <w:rFonts w:ascii="Arial" w:hAnsi="Arial" w:cs="Arial"/>
                <w:noProof/>
                <w:sz w:val="22"/>
                <w:szCs w:val="22"/>
              </w:rPr>
              <w:t>3.6</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Nichtverkettung (NV)</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_Toc100328733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5</w:t>
            </w:r>
            <w:r w:rsidR="001A7B72" w:rsidRPr="00B15013">
              <w:rPr>
                <w:rFonts w:ascii="Arial" w:hAnsi="Arial" w:cs="Arial"/>
                <w:noProof/>
                <w:webHidden/>
                <w:sz w:val="22"/>
                <w:szCs w:val="22"/>
              </w:rPr>
              <w:fldChar w:fldCharType="end"/>
            </w:r>
          </w:hyperlink>
        </w:p>
        <w:p w14:paraId="0ADA7FC4"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4" w:history="1">
            <w:r w:rsidR="001A7B72" w:rsidRPr="00B15013">
              <w:rPr>
                <w:rStyle w:val="Hyperlink"/>
                <w:rFonts w:ascii="Arial" w:hAnsi="Arial" w:cs="Arial"/>
                <w:noProof/>
                <w:sz w:val="22"/>
                <w:szCs w:val="22"/>
              </w:rPr>
              <w:t>3.7</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Transparenz (TP)</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_Toc100328734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5</w:t>
            </w:r>
            <w:r w:rsidR="001A7B72" w:rsidRPr="00B15013">
              <w:rPr>
                <w:rFonts w:ascii="Arial" w:hAnsi="Arial" w:cs="Arial"/>
                <w:noProof/>
                <w:webHidden/>
                <w:sz w:val="22"/>
                <w:szCs w:val="22"/>
              </w:rPr>
              <w:fldChar w:fldCharType="end"/>
            </w:r>
          </w:hyperlink>
        </w:p>
        <w:p w14:paraId="7B643587"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5" w:history="1">
            <w:r w:rsidR="001A7B72" w:rsidRPr="00B15013">
              <w:rPr>
                <w:rStyle w:val="Hyperlink"/>
                <w:rFonts w:ascii="Arial" w:hAnsi="Arial" w:cs="Arial"/>
                <w:noProof/>
                <w:sz w:val="22"/>
                <w:szCs w:val="22"/>
              </w:rPr>
              <w:t>3.8</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Intervenierbarkeit (IV)</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_Toc100328735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5</w:t>
            </w:r>
            <w:r w:rsidR="001A7B72" w:rsidRPr="00B15013">
              <w:rPr>
                <w:rFonts w:ascii="Arial" w:hAnsi="Arial" w:cs="Arial"/>
                <w:noProof/>
                <w:webHidden/>
                <w:sz w:val="22"/>
                <w:szCs w:val="22"/>
              </w:rPr>
              <w:fldChar w:fldCharType="end"/>
            </w:r>
          </w:hyperlink>
        </w:p>
        <w:p w14:paraId="4E666624"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6" w:history="1">
            <w:r w:rsidR="001A7B72" w:rsidRPr="00B15013">
              <w:rPr>
                <w:rStyle w:val="Hyperlink"/>
                <w:rFonts w:ascii="Arial" w:hAnsi="Arial" w:cs="Arial"/>
                <w:noProof/>
                <w:sz w:val="22"/>
                <w:szCs w:val="22"/>
              </w:rPr>
              <w:t>3.9</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Gesamtbewertung</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_Toc100328736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6</w:t>
            </w:r>
            <w:r w:rsidR="001A7B72" w:rsidRPr="00B15013">
              <w:rPr>
                <w:rFonts w:ascii="Arial" w:hAnsi="Arial" w:cs="Arial"/>
                <w:noProof/>
                <w:webHidden/>
                <w:sz w:val="22"/>
                <w:szCs w:val="22"/>
              </w:rPr>
              <w:fldChar w:fldCharType="end"/>
            </w:r>
          </w:hyperlink>
        </w:p>
        <w:p w14:paraId="496954B6" w14:textId="77777777" w:rsidR="001A7B72" w:rsidRPr="00B15013" w:rsidRDefault="00B7421C">
          <w:pPr>
            <w:pStyle w:val="Verzeichnis1"/>
            <w:tabs>
              <w:tab w:val="left" w:pos="440"/>
              <w:tab w:val="right" w:leader="dot" w:pos="10478"/>
            </w:tabs>
            <w:rPr>
              <w:rFonts w:ascii="Arial" w:eastAsiaTheme="minorEastAsia" w:hAnsi="Arial" w:cs="Arial"/>
              <w:b w:val="0"/>
              <w:bCs w:val="0"/>
              <w:caps w:val="0"/>
              <w:noProof/>
              <w:sz w:val="22"/>
              <w:szCs w:val="22"/>
              <w:lang w:eastAsia="de-DE"/>
            </w:rPr>
          </w:pPr>
          <w:hyperlink w:anchor="_Toc100328737" w:history="1">
            <w:r w:rsidR="001A7B72" w:rsidRPr="00B15013">
              <w:rPr>
                <w:rStyle w:val="Hyperlink"/>
                <w:rFonts w:ascii="Arial" w:hAnsi="Arial" w:cs="Arial"/>
                <w:noProof/>
                <w:sz w:val="22"/>
                <w:szCs w:val="22"/>
              </w:rPr>
              <w:t>4.</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Schutzmaßnahmen (TOM)</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_Toc100328737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7</w:t>
            </w:r>
            <w:r w:rsidR="001A7B72" w:rsidRPr="00B15013">
              <w:rPr>
                <w:rFonts w:ascii="Arial" w:hAnsi="Arial" w:cs="Arial"/>
                <w:noProof/>
                <w:webHidden/>
                <w:sz w:val="22"/>
                <w:szCs w:val="22"/>
              </w:rPr>
              <w:fldChar w:fldCharType="end"/>
            </w:r>
          </w:hyperlink>
        </w:p>
        <w:p w14:paraId="68E39797"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8" w:history="1">
            <w:r w:rsidR="001A7B72" w:rsidRPr="00B15013">
              <w:rPr>
                <w:rStyle w:val="Hyperlink"/>
                <w:rFonts w:ascii="Arial" w:hAnsi="Arial" w:cs="Arial"/>
                <w:noProof/>
                <w:sz w:val="22"/>
                <w:szCs w:val="22"/>
              </w:rPr>
              <w:t>4.1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Spezielle TOM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_Toc100328738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7</w:t>
            </w:r>
            <w:r w:rsidR="001A7B72" w:rsidRPr="00B15013">
              <w:rPr>
                <w:rFonts w:ascii="Arial" w:hAnsi="Arial" w:cs="Arial"/>
                <w:noProof/>
                <w:webHidden/>
                <w:sz w:val="22"/>
                <w:szCs w:val="22"/>
              </w:rPr>
              <w:fldChar w:fldCharType="end"/>
            </w:r>
          </w:hyperlink>
        </w:p>
        <w:p w14:paraId="7E3B7503" w14:textId="77777777" w:rsidR="001A7B72" w:rsidRPr="00B15013" w:rsidRDefault="00B7421C">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9" w:history="1">
            <w:r w:rsidR="001A7B72" w:rsidRPr="00B15013">
              <w:rPr>
                <w:rStyle w:val="Hyperlink"/>
                <w:rFonts w:ascii="Arial" w:hAnsi="Arial" w:cs="Arial"/>
                <w:noProof/>
                <w:sz w:val="22"/>
                <w:szCs w:val="22"/>
              </w:rPr>
              <w:t>4.2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Adaptive TOM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_Toc100328739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9</w:t>
            </w:r>
            <w:r w:rsidR="001A7B72" w:rsidRPr="00B15013">
              <w:rPr>
                <w:rFonts w:ascii="Arial" w:hAnsi="Arial" w:cs="Arial"/>
                <w:noProof/>
                <w:webHidden/>
                <w:sz w:val="22"/>
                <w:szCs w:val="22"/>
              </w:rPr>
              <w:fldChar w:fldCharType="end"/>
            </w:r>
          </w:hyperlink>
        </w:p>
        <w:p w14:paraId="4A04E947" w14:textId="77777777" w:rsidR="001A7B72" w:rsidRDefault="00B7421C">
          <w:pPr>
            <w:pStyle w:val="Verzeichnis2"/>
            <w:tabs>
              <w:tab w:val="left" w:pos="880"/>
              <w:tab w:val="right" w:leader="dot" w:pos="10478"/>
            </w:tabs>
            <w:rPr>
              <w:rFonts w:eastAsiaTheme="minorEastAsia" w:cstheme="minorBidi"/>
              <w:smallCaps w:val="0"/>
              <w:noProof/>
              <w:sz w:val="22"/>
              <w:szCs w:val="22"/>
              <w:lang w:eastAsia="de-DE"/>
            </w:rPr>
          </w:pPr>
          <w:hyperlink w:anchor="_Toc100328740" w:history="1">
            <w:r w:rsidR="001A7B72" w:rsidRPr="00B15013">
              <w:rPr>
                <w:rStyle w:val="Hyperlink"/>
                <w:rFonts w:ascii="Arial" w:hAnsi="Arial" w:cs="Arial"/>
                <w:noProof/>
                <w:sz w:val="22"/>
                <w:szCs w:val="22"/>
              </w:rPr>
              <w:t>4.3</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Übergreifende TOM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_Toc100328740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220B96" w:rsidRPr="00B15013">
              <w:rPr>
                <w:rFonts w:ascii="Arial" w:hAnsi="Arial" w:cs="Arial"/>
                <w:noProof/>
                <w:webHidden/>
                <w:sz w:val="22"/>
                <w:szCs w:val="22"/>
              </w:rPr>
              <w:t>10</w:t>
            </w:r>
            <w:r w:rsidR="001A7B72" w:rsidRPr="00B15013">
              <w:rPr>
                <w:rFonts w:ascii="Arial" w:hAnsi="Arial" w:cs="Arial"/>
                <w:noProof/>
                <w:webHidden/>
                <w:sz w:val="22"/>
                <w:szCs w:val="22"/>
              </w:rPr>
              <w:fldChar w:fldCharType="end"/>
            </w:r>
          </w:hyperlink>
        </w:p>
        <w:p w14:paraId="3D40C0D3" w14:textId="3A790D73" w:rsidR="00D34379" w:rsidRDefault="00930D51" w:rsidP="00B17BFD">
          <w:pPr>
            <w:pStyle w:val="Inhaltsverzeichnisberschrift"/>
            <w:spacing w:before="0" w:after="0" w:line="240" w:lineRule="auto"/>
          </w:pPr>
          <w:r>
            <w:rPr>
              <w:rFonts w:ascii="Arial Fett" w:eastAsia="Times New Roman" w:hAnsi="Arial Fett" w:cs="Times New Roman"/>
              <w:noProof/>
              <w:sz w:val="20"/>
              <w:szCs w:val="20"/>
              <w:u w:val="none"/>
              <w:lang w:eastAsia="en-US"/>
            </w:rPr>
            <w:fldChar w:fldCharType="end"/>
          </w:r>
        </w:p>
      </w:sdtContent>
    </w:sdt>
    <w:p w14:paraId="783233C5" w14:textId="77777777" w:rsidR="00F11E41" w:rsidRDefault="00F11E41">
      <w:pPr>
        <w:spacing w:line="240" w:lineRule="auto"/>
        <w:rPr>
          <w:rFonts w:eastAsia="MS Gothic"/>
          <w:snapToGrid w:val="0"/>
          <w:lang w:eastAsia="de-DE"/>
        </w:rPr>
      </w:pPr>
      <w:r>
        <w:rPr>
          <w:rFonts w:eastAsia="MS Gothic"/>
          <w:snapToGrid w:val="0"/>
          <w:lang w:eastAsia="de-DE"/>
        </w:rPr>
        <w:br w:type="page"/>
      </w:r>
    </w:p>
    <w:p w14:paraId="38F8F398" w14:textId="4F7BA665" w:rsidR="00F11E41" w:rsidRDefault="00F11E41" w:rsidP="00F11E41">
      <w:pPr>
        <w:pStyle w:val="berschrift1"/>
      </w:pPr>
      <w:bookmarkStart w:id="0" w:name="_Toc100328719"/>
      <w:r w:rsidRPr="00F11E41">
        <w:lastRenderedPageBreak/>
        <w:t xml:space="preserve">Information </w:t>
      </w:r>
      <w:r w:rsidR="005A19DB">
        <w:t xml:space="preserve">zur </w:t>
      </w:r>
      <w:r w:rsidR="001045C5">
        <w:t>Risikoanalyse (RA)</w:t>
      </w:r>
      <w:bookmarkEnd w:id="0"/>
      <w:r w:rsidRPr="00F11E41">
        <w:tab/>
      </w:r>
      <w:r w:rsidRPr="00F11E41">
        <w:tab/>
      </w:r>
      <w:r w:rsidR="00D10921" w:rsidRPr="00F11E41">
        <w:tab/>
      </w:r>
      <w:r w:rsidR="00D10921" w:rsidRPr="00F11E41">
        <w:tab/>
      </w:r>
      <w:r>
        <w:tab/>
      </w:r>
      <w:r>
        <w:tab/>
      </w:r>
      <w:r>
        <w:tab/>
      </w:r>
      <w:r>
        <w:tab/>
      </w:r>
    </w:p>
    <w:p w14:paraId="41A5DEC4" w14:textId="77777777" w:rsidR="00F35E34" w:rsidRPr="00F35E34" w:rsidRDefault="00F35E34" w:rsidP="00F35E34">
      <w:pPr>
        <w:pStyle w:val="berschrift2"/>
      </w:pPr>
      <w:bookmarkStart w:id="1" w:name="_Toc100328720"/>
      <w:r>
        <w:t>Beteiligte Personen und Status</w:t>
      </w:r>
      <w:bookmarkEnd w:id="1"/>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2551"/>
        <w:gridCol w:w="3052"/>
      </w:tblGrid>
      <w:tr w:rsidR="00F11E41" w:rsidRPr="00563F71" w14:paraId="349C7A31" w14:textId="77777777" w:rsidTr="007E6BE7">
        <w:trPr>
          <w:trHeight w:val="272"/>
        </w:trPr>
        <w:tc>
          <w:tcPr>
            <w:tcW w:w="4957" w:type="dxa"/>
            <w:tcBorders>
              <w:bottom w:val="nil"/>
            </w:tcBorders>
            <w:shd w:val="clear" w:color="auto" w:fill="auto"/>
            <w:tcMar>
              <w:top w:w="57" w:type="dxa"/>
              <w:bottom w:w="57" w:type="dxa"/>
            </w:tcMar>
          </w:tcPr>
          <w:p w14:paraId="135FE929" w14:textId="242C3861" w:rsidR="00F11E41" w:rsidRPr="00DA4819" w:rsidRDefault="00090F3A" w:rsidP="00F64415">
            <w:pPr>
              <w:spacing w:before="40" w:line="240" w:lineRule="auto"/>
              <w:rPr>
                <w:rFonts w:cs="Arial"/>
                <w:b/>
                <w:sz w:val="18"/>
                <w:szCs w:val="18"/>
                <w:lang w:eastAsia="de-DE"/>
              </w:rPr>
            </w:pPr>
            <w:r>
              <w:rPr>
                <w:rFonts w:cs="Arial"/>
                <w:b/>
                <w:sz w:val="18"/>
                <w:szCs w:val="18"/>
                <w:lang w:eastAsia="de-DE"/>
              </w:rPr>
              <w:t xml:space="preserve">1.1.1 </w:t>
            </w:r>
            <w:r w:rsidR="00F11E41" w:rsidRPr="00DA4819">
              <w:rPr>
                <w:rFonts w:cs="Arial"/>
                <w:b/>
                <w:sz w:val="18"/>
                <w:szCs w:val="18"/>
                <w:lang w:eastAsia="de-DE"/>
              </w:rPr>
              <w:t xml:space="preserve">An </w:t>
            </w:r>
            <w:r w:rsidR="001045C5">
              <w:rPr>
                <w:rFonts w:cs="Arial"/>
                <w:b/>
                <w:sz w:val="18"/>
                <w:szCs w:val="18"/>
                <w:lang w:eastAsia="de-DE"/>
              </w:rPr>
              <w:t>RA</w:t>
            </w:r>
            <w:r w:rsidR="00F11E41" w:rsidRPr="00DA4819">
              <w:rPr>
                <w:rFonts w:cs="Arial"/>
                <w:b/>
                <w:sz w:val="18"/>
                <w:szCs w:val="18"/>
                <w:lang w:eastAsia="de-DE"/>
              </w:rPr>
              <w:t xml:space="preserve"> beteiligte Person(en) und ihre Rolle(n)</w:t>
            </w:r>
          </w:p>
        </w:tc>
        <w:tc>
          <w:tcPr>
            <w:tcW w:w="2551" w:type="dxa"/>
            <w:tcBorders>
              <w:bottom w:val="nil"/>
            </w:tcBorders>
            <w:tcMar>
              <w:top w:w="57" w:type="dxa"/>
              <w:bottom w:w="57" w:type="dxa"/>
            </w:tcMar>
          </w:tcPr>
          <w:p w14:paraId="61808935" w14:textId="20F50B08" w:rsidR="00F11E41" w:rsidRPr="00DA4819" w:rsidRDefault="00090F3A" w:rsidP="001045C5">
            <w:pPr>
              <w:spacing w:before="40" w:line="240" w:lineRule="auto"/>
              <w:rPr>
                <w:rFonts w:cs="Arial"/>
                <w:b/>
                <w:sz w:val="18"/>
                <w:szCs w:val="18"/>
                <w:lang w:eastAsia="de-DE"/>
              </w:rPr>
            </w:pPr>
            <w:r>
              <w:rPr>
                <w:rFonts w:cs="Arial"/>
                <w:b/>
                <w:sz w:val="18"/>
                <w:szCs w:val="18"/>
                <w:lang w:eastAsia="de-DE"/>
              </w:rPr>
              <w:t xml:space="preserve">1.1.2 </w:t>
            </w:r>
            <w:r w:rsidR="00F11E41" w:rsidRPr="00DA4819">
              <w:rPr>
                <w:rFonts w:cs="Arial"/>
                <w:b/>
                <w:sz w:val="18"/>
                <w:szCs w:val="18"/>
                <w:lang w:eastAsia="de-DE"/>
              </w:rPr>
              <w:t>Status de</w:t>
            </w:r>
            <w:r w:rsidR="00F64415">
              <w:rPr>
                <w:rFonts w:cs="Arial"/>
                <w:b/>
                <w:sz w:val="18"/>
                <w:szCs w:val="18"/>
                <w:lang w:eastAsia="de-DE"/>
              </w:rPr>
              <w:t>r</w:t>
            </w:r>
            <w:r w:rsidR="00D10921">
              <w:rPr>
                <w:rFonts w:cs="Arial"/>
                <w:b/>
                <w:sz w:val="18"/>
                <w:szCs w:val="18"/>
                <w:lang w:eastAsia="de-DE"/>
              </w:rPr>
              <w:t xml:space="preserve"> </w:t>
            </w:r>
            <w:r w:rsidR="001045C5">
              <w:rPr>
                <w:rFonts w:cs="Arial"/>
                <w:b/>
                <w:sz w:val="18"/>
                <w:szCs w:val="18"/>
                <w:lang w:eastAsia="de-DE"/>
              </w:rPr>
              <w:t>RA</w:t>
            </w:r>
          </w:p>
        </w:tc>
        <w:tc>
          <w:tcPr>
            <w:tcW w:w="3052" w:type="dxa"/>
            <w:tcBorders>
              <w:bottom w:val="nil"/>
            </w:tcBorders>
            <w:tcMar>
              <w:top w:w="57" w:type="dxa"/>
              <w:bottom w:w="57" w:type="dxa"/>
            </w:tcMar>
          </w:tcPr>
          <w:p w14:paraId="1B1CA2C1" w14:textId="77777777"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1.1.3 </w:t>
            </w:r>
            <w:r w:rsidR="003C6445" w:rsidRPr="00DA4819">
              <w:rPr>
                <w:rFonts w:cs="Arial"/>
                <w:b/>
                <w:sz w:val="18"/>
                <w:szCs w:val="18"/>
                <w:lang w:eastAsia="de-DE"/>
              </w:rPr>
              <w:t>Anmerkung zum Status</w:t>
            </w:r>
          </w:p>
        </w:tc>
      </w:tr>
      <w:tr w:rsidR="00F11E41" w:rsidRPr="00D12003" w14:paraId="5EEBAD9D" w14:textId="77777777" w:rsidTr="000868F5">
        <w:trPr>
          <w:trHeight w:val="271"/>
        </w:trPr>
        <w:tc>
          <w:tcPr>
            <w:tcW w:w="4957" w:type="dxa"/>
            <w:tcBorders>
              <w:top w:val="nil"/>
              <w:bottom w:val="single" w:sz="4" w:space="0" w:color="auto"/>
            </w:tcBorders>
            <w:tcMar>
              <w:top w:w="57" w:type="dxa"/>
              <w:bottom w:w="57" w:type="dxa"/>
            </w:tcMar>
          </w:tcPr>
          <w:p w14:paraId="0FE2A693" w14:textId="75FC0860" w:rsidR="00EE7943" w:rsidRDefault="001045C5" w:rsidP="00A94450">
            <w:pPr>
              <w:spacing w:line="240" w:lineRule="auto"/>
              <w:rPr>
                <w:rFonts w:cs="Arial"/>
                <w:lang w:eastAsia="de-DE"/>
              </w:rPr>
            </w:pPr>
            <w:r w:rsidRPr="001045C5">
              <w:rPr>
                <w:rFonts w:cs="Arial"/>
                <w:lang w:eastAsia="de-DE"/>
              </w:rPr>
              <w:t xml:space="preserve">Musterfrau, Klara </w:t>
            </w:r>
            <w:r>
              <w:rPr>
                <w:rFonts w:cs="Arial"/>
                <w:lang w:eastAsia="de-DE"/>
              </w:rPr>
              <w:t>[</w:t>
            </w:r>
            <w:r w:rsidR="00FE5487">
              <w:rPr>
                <w:rFonts w:cs="Arial"/>
                <w:lang w:eastAsia="de-DE"/>
              </w:rPr>
              <w:t>Federführung, Fachbereich</w:t>
            </w:r>
            <w:r w:rsidR="00EE7943">
              <w:rPr>
                <w:rFonts w:cs="Arial"/>
                <w:lang w:eastAsia="de-DE"/>
              </w:rPr>
              <w:t>]</w:t>
            </w:r>
          </w:p>
          <w:p w14:paraId="36FEB581" w14:textId="64AC6B66" w:rsidR="001045C5" w:rsidRDefault="001045C5" w:rsidP="00A94450">
            <w:pPr>
              <w:spacing w:line="240" w:lineRule="auto"/>
              <w:rPr>
                <w:rFonts w:cs="Arial"/>
                <w:lang w:eastAsia="de-DE"/>
              </w:rPr>
            </w:pPr>
            <w:r>
              <w:rPr>
                <w:rFonts w:cs="Arial"/>
                <w:lang w:eastAsia="de-DE"/>
              </w:rPr>
              <w:t>Muster, Eva [</w:t>
            </w:r>
            <w:r w:rsidR="00FE5487">
              <w:rPr>
                <w:rFonts w:cs="Arial"/>
                <w:lang w:eastAsia="de-DE"/>
              </w:rPr>
              <w:t>Beratung, IT</w:t>
            </w:r>
            <w:r>
              <w:rPr>
                <w:rFonts w:cs="Arial"/>
                <w:lang w:eastAsia="de-DE"/>
              </w:rPr>
              <w:t>]</w:t>
            </w:r>
          </w:p>
          <w:p w14:paraId="4750CE8F" w14:textId="75573AD6" w:rsidR="006908D1" w:rsidRPr="00D12003" w:rsidRDefault="001045C5" w:rsidP="00A94450">
            <w:pPr>
              <w:spacing w:line="240" w:lineRule="auto"/>
              <w:rPr>
                <w:rFonts w:cs="Arial"/>
                <w:szCs w:val="22"/>
                <w:lang w:eastAsia="de-DE"/>
              </w:rPr>
            </w:pPr>
            <w:r>
              <w:rPr>
                <w:rFonts w:cs="Arial"/>
                <w:lang w:eastAsia="de-DE"/>
              </w:rPr>
              <w:t>Mustermann, Hans</w:t>
            </w:r>
            <w:r w:rsidR="00EE7943">
              <w:rPr>
                <w:rFonts w:cs="Arial"/>
                <w:lang w:eastAsia="de-DE"/>
              </w:rPr>
              <w:t xml:space="preserve"> [</w:t>
            </w:r>
            <w:r>
              <w:rPr>
                <w:rFonts w:cs="Arial"/>
                <w:lang w:eastAsia="de-DE"/>
              </w:rPr>
              <w:t xml:space="preserve">Beratung, </w:t>
            </w:r>
            <w:proofErr w:type="spellStart"/>
            <w:r>
              <w:rPr>
                <w:rFonts w:cs="Arial"/>
                <w:lang w:eastAsia="de-DE"/>
              </w:rPr>
              <w:t>bDSB</w:t>
            </w:r>
            <w:proofErr w:type="spellEnd"/>
            <w:r w:rsidR="00EE7943">
              <w:rPr>
                <w:rFonts w:cs="Arial"/>
                <w:lang w:eastAsia="de-DE"/>
              </w:rPr>
              <w:t>]</w:t>
            </w:r>
          </w:p>
        </w:tc>
        <w:tc>
          <w:tcPr>
            <w:tcW w:w="2551" w:type="dxa"/>
            <w:tcBorders>
              <w:top w:val="nil"/>
              <w:bottom w:val="single" w:sz="4" w:space="0" w:color="auto"/>
            </w:tcBorders>
            <w:tcMar>
              <w:top w:w="57" w:type="dxa"/>
              <w:bottom w:w="57" w:type="dxa"/>
            </w:tcMar>
          </w:tcPr>
          <w:p w14:paraId="02111540" w14:textId="310095B4" w:rsidR="00F11E41" w:rsidRDefault="00B7421C" w:rsidP="0028381E">
            <w:pPr>
              <w:spacing w:before="40" w:line="240" w:lineRule="auto"/>
              <w:rPr>
                <w:rFonts w:cs="Arial"/>
                <w:snapToGrid w:val="0"/>
                <w:szCs w:val="22"/>
                <w:lang w:eastAsia="de-DE"/>
              </w:rPr>
            </w:pPr>
            <w:sdt>
              <w:sdtPr>
                <w:rPr>
                  <w:rFonts w:cs="Arial"/>
                  <w:snapToGrid w:val="0"/>
                  <w:szCs w:val="22"/>
                  <w:lang w:eastAsia="de-DE"/>
                </w:rPr>
                <w:id w:val="710236032"/>
                <w14:checkbox>
                  <w14:checked w14:val="1"/>
                  <w14:checkedState w14:val="2612" w14:font="MS Gothic"/>
                  <w14:uncheckedState w14:val="2610" w14:font="MS Gothic"/>
                </w14:checkbox>
              </w:sdtPr>
              <w:sdtEndPr/>
              <w:sdtContent>
                <w:r w:rsidR="00FE5487">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F35E34">
              <w:rPr>
                <w:rFonts w:cs="Arial"/>
                <w:snapToGrid w:val="0"/>
                <w:szCs w:val="22"/>
                <w:lang w:eastAsia="de-DE"/>
              </w:rPr>
              <w:t xml:space="preserve">in </w:t>
            </w:r>
            <w:r w:rsidR="00F11E41">
              <w:rPr>
                <w:rFonts w:cs="Arial"/>
                <w:snapToGrid w:val="0"/>
                <w:szCs w:val="22"/>
                <w:lang w:eastAsia="de-DE"/>
              </w:rPr>
              <w:t>Bearbeitung</w:t>
            </w:r>
          </w:p>
          <w:p w14:paraId="6468EECC" w14:textId="77777777" w:rsidR="00F11E41" w:rsidRDefault="00B7421C" w:rsidP="00F11E41">
            <w:pPr>
              <w:spacing w:before="40" w:line="240" w:lineRule="auto"/>
              <w:rPr>
                <w:rFonts w:cs="Arial"/>
                <w:snapToGrid w:val="0"/>
                <w:szCs w:val="22"/>
                <w:lang w:eastAsia="de-DE"/>
              </w:rPr>
            </w:pPr>
            <w:sdt>
              <w:sdtPr>
                <w:rPr>
                  <w:rFonts w:cs="Arial"/>
                  <w:snapToGrid w:val="0"/>
                  <w:szCs w:val="22"/>
                  <w:lang w:eastAsia="de-DE"/>
                </w:rPr>
                <w:id w:val="470956224"/>
                <w14:checkbox>
                  <w14:checked w14:val="0"/>
                  <w14:checkedState w14:val="2612" w14:font="MS Gothic"/>
                  <w14:uncheckedState w14:val="2610" w14:font="MS Gothic"/>
                </w14:checkbox>
              </w:sdtPr>
              <w:sdtEndPr/>
              <w:sdtContent>
                <w:r w:rsidR="007356B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Aktiviert</w:t>
            </w:r>
          </w:p>
          <w:p w14:paraId="289DEAF2" w14:textId="77777777" w:rsidR="006A09E7" w:rsidRDefault="00B7421C" w:rsidP="006A09E7">
            <w:pPr>
              <w:spacing w:before="40" w:line="240" w:lineRule="auto"/>
              <w:rPr>
                <w:rFonts w:cs="Arial"/>
                <w:snapToGrid w:val="0"/>
                <w:szCs w:val="22"/>
                <w:lang w:eastAsia="de-DE"/>
              </w:rPr>
            </w:pPr>
            <w:sdt>
              <w:sdtPr>
                <w:rPr>
                  <w:rFonts w:cs="Arial"/>
                  <w:snapToGrid w:val="0"/>
                  <w:szCs w:val="22"/>
                  <w:lang w:eastAsia="de-DE"/>
                </w:rPr>
                <w:id w:val="431864605"/>
                <w14:checkbox>
                  <w14:checked w14:val="0"/>
                  <w14:checkedState w14:val="2612" w14:font="MS Gothic"/>
                  <w14:uncheckedState w14:val="2610" w14:font="MS Gothic"/>
                </w14:checkbox>
              </w:sdtPr>
              <w:sdtEndPr/>
              <w:sdtContent>
                <w:r w:rsidR="006A09E7">
                  <w:rPr>
                    <w:rFonts w:ascii="MS Gothic" w:eastAsia="MS Gothic" w:hAnsi="MS Gothic" w:cs="Arial" w:hint="eastAsia"/>
                    <w:snapToGrid w:val="0"/>
                    <w:szCs w:val="22"/>
                    <w:lang w:eastAsia="de-DE"/>
                  </w:rPr>
                  <w:t>☐</w:t>
                </w:r>
              </w:sdtContent>
            </w:sdt>
            <w:r w:rsidR="006A09E7" w:rsidRPr="00563F71">
              <w:rPr>
                <w:rFonts w:cs="Arial"/>
                <w:snapToGrid w:val="0"/>
                <w:szCs w:val="22"/>
                <w:lang w:eastAsia="de-DE"/>
              </w:rPr>
              <w:t xml:space="preserve"> </w:t>
            </w:r>
            <w:r w:rsidR="006A09E7">
              <w:rPr>
                <w:rFonts w:cs="Arial"/>
                <w:snapToGrid w:val="0"/>
                <w:szCs w:val="22"/>
                <w:lang w:eastAsia="de-DE"/>
              </w:rPr>
              <w:t>Deaktiviert</w:t>
            </w:r>
          </w:p>
          <w:p w14:paraId="4D4B006F" w14:textId="77777777" w:rsidR="00F11E41" w:rsidRDefault="00B7421C" w:rsidP="0028381E">
            <w:pPr>
              <w:spacing w:before="40" w:line="240" w:lineRule="auto"/>
              <w:rPr>
                <w:rFonts w:cs="Arial"/>
                <w:snapToGrid w:val="0"/>
                <w:szCs w:val="22"/>
                <w:lang w:eastAsia="de-DE"/>
              </w:rPr>
            </w:pPr>
            <w:sdt>
              <w:sdtPr>
                <w:rPr>
                  <w:rFonts w:cs="Arial"/>
                  <w:snapToGrid w:val="0"/>
                  <w:szCs w:val="22"/>
                  <w:lang w:eastAsia="de-DE"/>
                </w:rPr>
                <w:id w:val="598379660"/>
                <w14:checkbox>
                  <w14:checked w14:val="0"/>
                  <w14:checkedState w14:val="2612" w14:font="MS Gothic"/>
                  <w14:uncheckedState w14:val="2610" w14:font="MS Gothic"/>
                </w14:checkbox>
              </w:sdtPr>
              <w:sdtEndPr/>
              <w:sdtContent>
                <w:r w:rsidR="003C644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Sonstig</w:t>
            </w:r>
            <w:r w:rsidR="00F11E41">
              <w:rPr>
                <w:rFonts w:cs="Arial"/>
                <w:snapToGrid w:val="0"/>
                <w:szCs w:val="22"/>
                <w:lang w:eastAsia="de-DE"/>
              </w:rPr>
              <w:t>:</w:t>
            </w:r>
          </w:p>
          <w:p w14:paraId="515C76D8" w14:textId="31DDF2E4" w:rsidR="00F11E41" w:rsidRPr="00C41ABF" w:rsidRDefault="00F11E41" w:rsidP="002A41B2">
            <w:pPr>
              <w:spacing w:before="40" w:line="240" w:lineRule="auto"/>
              <w:rPr>
                <w:rFonts w:cs="Arial"/>
                <w:snapToGrid w:val="0"/>
                <w:szCs w:val="22"/>
                <w:lang w:eastAsia="de-DE"/>
              </w:rPr>
            </w:pPr>
            <w:r>
              <w:rPr>
                <w:rFonts w:cs="Arial"/>
                <w:snapToGrid w:val="0"/>
                <w:szCs w:val="22"/>
                <w:lang w:eastAsia="de-DE"/>
              </w:rPr>
              <w:t>&lt;</w:t>
            </w:r>
            <w:r w:rsidR="002A41B2">
              <w:rPr>
                <w:rFonts w:cs="Arial"/>
                <w:snapToGrid w:val="0"/>
                <w:szCs w:val="22"/>
                <w:lang w:eastAsia="de-DE"/>
              </w:rPr>
              <w:t>ggf.</w:t>
            </w:r>
            <w:r>
              <w:rPr>
                <w:rFonts w:cs="Arial"/>
                <w:snapToGrid w:val="0"/>
                <w:szCs w:val="22"/>
                <w:lang w:eastAsia="de-DE"/>
              </w:rPr>
              <w:t xml:space="preserve"> </w:t>
            </w:r>
            <w:r w:rsidR="003C6445">
              <w:rPr>
                <w:rFonts w:cs="Arial"/>
                <w:snapToGrid w:val="0"/>
                <w:szCs w:val="22"/>
                <w:lang w:eastAsia="de-DE"/>
              </w:rPr>
              <w:t>Status</w:t>
            </w:r>
            <w:r>
              <w:rPr>
                <w:rFonts w:cs="Arial"/>
                <w:snapToGrid w:val="0"/>
                <w:szCs w:val="22"/>
                <w:lang w:eastAsia="de-DE"/>
              </w:rPr>
              <w:t xml:space="preserve"> angeben&gt;</w:t>
            </w:r>
          </w:p>
        </w:tc>
        <w:tc>
          <w:tcPr>
            <w:tcW w:w="3052" w:type="dxa"/>
            <w:tcBorders>
              <w:top w:val="nil"/>
              <w:bottom w:val="single" w:sz="4" w:space="0" w:color="auto"/>
            </w:tcBorders>
            <w:tcMar>
              <w:top w:w="57" w:type="dxa"/>
              <w:bottom w:w="57" w:type="dxa"/>
            </w:tcMar>
          </w:tcPr>
          <w:p w14:paraId="6348121C" w14:textId="7E7BF041" w:rsidR="00F11E41" w:rsidRPr="00D12003" w:rsidRDefault="00F11E41" w:rsidP="00CF4B70">
            <w:pPr>
              <w:spacing w:before="40" w:line="240" w:lineRule="auto"/>
              <w:rPr>
                <w:rFonts w:cs="Arial"/>
                <w:szCs w:val="22"/>
                <w:lang w:eastAsia="de-DE"/>
              </w:rPr>
            </w:pPr>
          </w:p>
        </w:tc>
      </w:tr>
    </w:tbl>
    <w:p w14:paraId="0E813D2F" w14:textId="53A9BA1C" w:rsidR="008E4188" w:rsidRDefault="008E4188" w:rsidP="00F35E34">
      <w:pPr>
        <w:pStyle w:val="berschrift2"/>
      </w:pPr>
      <w:bookmarkStart w:id="2" w:name="_Ref16237160"/>
      <w:bookmarkStart w:id="3" w:name="_Toc100328721"/>
      <w:r>
        <w:t>Anlagen</w:t>
      </w:r>
      <w:r w:rsidR="00075A4D">
        <w:t xml:space="preserve"> bzw. Verweise</w:t>
      </w:r>
      <w:bookmarkEnd w:id="2"/>
      <w:bookmarkEnd w:id="3"/>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103"/>
        <w:gridCol w:w="4753"/>
      </w:tblGrid>
      <w:tr w:rsidR="00DA4819" w:rsidRPr="00563F71" w14:paraId="6F7438CD" w14:textId="77777777" w:rsidTr="00B17BFD">
        <w:trPr>
          <w:trHeight w:val="272"/>
          <w:tblHeader/>
        </w:trPr>
        <w:tc>
          <w:tcPr>
            <w:tcW w:w="704" w:type="dxa"/>
            <w:tcBorders>
              <w:bottom w:val="nil"/>
            </w:tcBorders>
            <w:shd w:val="clear" w:color="auto" w:fill="808080" w:themeFill="background1" w:themeFillShade="80"/>
            <w:tcMar>
              <w:top w:w="57" w:type="dxa"/>
              <w:bottom w:w="57" w:type="dxa"/>
            </w:tcMar>
            <w:vAlign w:val="center"/>
          </w:tcPr>
          <w:p w14:paraId="0F14F916" w14:textId="77777777" w:rsidR="00DA4819" w:rsidRPr="00DA4819" w:rsidRDefault="00DA4819"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5103" w:type="dxa"/>
            <w:tcBorders>
              <w:bottom w:val="nil"/>
            </w:tcBorders>
            <w:shd w:val="clear" w:color="auto" w:fill="808080" w:themeFill="background1" w:themeFillShade="80"/>
            <w:tcMar>
              <w:top w:w="57" w:type="dxa"/>
              <w:bottom w:w="57" w:type="dxa"/>
            </w:tcMar>
            <w:vAlign w:val="center"/>
          </w:tcPr>
          <w:p w14:paraId="32A47FA2" w14:textId="77777777" w:rsidR="00DA4819" w:rsidRPr="00DA4819" w:rsidRDefault="00DA4819" w:rsidP="0057021C">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Bezeichnung der Anlage</w:t>
            </w:r>
            <w:r w:rsidR="00075A4D">
              <w:rPr>
                <w:rFonts w:cs="Arial"/>
                <w:color w:val="FFFFFF" w:themeColor="background1"/>
                <w:szCs w:val="22"/>
                <w:lang w:eastAsia="de-DE"/>
              </w:rPr>
              <w:t xml:space="preserve"> bzw. des Verweises</w:t>
            </w:r>
          </w:p>
        </w:tc>
        <w:tc>
          <w:tcPr>
            <w:tcW w:w="4753" w:type="dxa"/>
            <w:tcBorders>
              <w:bottom w:val="nil"/>
            </w:tcBorders>
            <w:shd w:val="clear" w:color="auto" w:fill="808080" w:themeFill="background1" w:themeFillShade="80"/>
            <w:tcMar>
              <w:top w:w="57" w:type="dxa"/>
              <w:bottom w:w="57" w:type="dxa"/>
            </w:tcMar>
            <w:vAlign w:val="center"/>
          </w:tcPr>
          <w:p w14:paraId="6BC13DFE" w14:textId="77777777" w:rsidR="00DA4819" w:rsidRPr="00DA4819" w:rsidRDefault="006E046A" w:rsidP="0057021C">
            <w:pPr>
              <w:keepNext/>
              <w:spacing w:before="40" w:line="240" w:lineRule="auto"/>
              <w:rPr>
                <w:rFonts w:cs="Arial"/>
                <w:color w:val="FFFFFF" w:themeColor="background1"/>
                <w:szCs w:val="22"/>
                <w:lang w:eastAsia="de-DE"/>
              </w:rPr>
            </w:pPr>
            <w:r>
              <w:rPr>
                <w:rFonts w:cs="Arial"/>
                <w:color w:val="FFFFFF" w:themeColor="background1"/>
                <w:szCs w:val="22"/>
                <w:lang w:eastAsia="de-DE"/>
              </w:rPr>
              <w:t xml:space="preserve">Quelle und </w:t>
            </w:r>
            <w:r w:rsidR="00DA4819" w:rsidRPr="00DA4819">
              <w:rPr>
                <w:rFonts w:cs="Arial"/>
                <w:color w:val="FFFFFF" w:themeColor="background1"/>
                <w:szCs w:val="22"/>
                <w:lang w:eastAsia="de-DE"/>
              </w:rPr>
              <w:t>Anmerkung</w:t>
            </w:r>
          </w:p>
        </w:tc>
      </w:tr>
      <w:tr w:rsidR="008E4188" w:rsidRPr="00D12003" w14:paraId="76CEC946" w14:textId="77777777" w:rsidTr="00B17BFD">
        <w:trPr>
          <w:trHeight w:val="271"/>
          <w:tblHeader/>
        </w:trPr>
        <w:tc>
          <w:tcPr>
            <w:tcW w:w="704" w:type="dxa"/>
            <w:tcBorders>
              <w:top w:val="nil"/>
              <w:bottom w:val="single" w:sz="4" w:space="0" w:color="auto"/>
            </w:tcBorders>
            <w:tcMar>
              <w:top w:w="57" w:type="dxa"/>
              <w:bottom w:w="57" w:type="dxa"/>
            </w:tcMar>
            <w:vAlign w:val="center"/>
          </w:tcPr>
          <w:p w14:paraId="58B3F04E" w14:textId="4BD8D3F5" w:rsidR="008E4188" w:rsidRPr="00536D17" w:rsidRDefault="00880D2D" w:rsidP="00ED2957">
            <w:pPr>
              <w:spacing w:before="40" w:line="240" w:lineRule="auto"/>
              <w:jc w:val="center"/>
              <w:rPr>
                <w:rFonts w:cs="Arial"/>
                <w:szCs w:val="22"/>
                <w:lang w:eastAsia="de-DE"/>
              </w:rPr>
            </w:pPr>
            <w:r>
              <w:rPr>
                <w:rFonts w:cs="Arial"/>
                <w:szCs w:val="22"/>
                <w:lang w:eastAsia="de-DE"/>
              </w:rPr>
              <w:t>A</w:t>
            </w:r>
            <w:r w:rsidR="008E4188" w:rsidRPr="00536D17">
              <w:rPr>
                <w:rFonts w:cs="Arial"/>
                <w:szCs w:val="22"/>
                <w:lang w:eastAsia="de-DE"/>
              </w:rPr>
              <w:t>1</w:t>
            </w:r>
          </w:p>
        </w:tc>
        <w:tc>
          <w:tcPr>
            <w:tcW w:w="5103" w:type="dxa"/>
            <w:tcBorders>
              <w:top w:val="nil"/>
              <w:bottom w:val="single" w:sz="4" w:space="0" w:color="auto"/>
            </w:tcBorders>
            <w:tcMar>
              <w:top w:w="57" w:type="dxa"/>
              <w:bottom w:w="57" w:type="dxa"/>
            </w:tcMar>
            <w:vAlign w:val="center"/>
          </w:tcPr>
          <w:p w14:paraId="0A16C678" w14:textId="11485E74" w:rsidR="008E4188" w:rsidRPr="00536D17" w:rsidRDefault="00751827" w:rsidP="008E49C4">
            <w:pPr>
              <w:keepNext/>
              <w:spacing w:before="40" w:line="240" w:lineRule="auto"/>
              <w:rPr>
                <w:rFonts w:cs="Arial"/>
                <w:szCs w:val="22"/>
                <w:lang w:eastAsia="de-DE"/>
              </w:rPr>
            </w:pPr>
            <w:r>
              <w:rPr>
                <w:rFonts w:cs="Arial"/>
                <w:szCs w:val="22"/>
                <w:lang w:eastAsia="de-DE"/>
              </w:rPr>
              <w:t>Beschreibung für das Betriebsmittel „</w:t>
            </w:r>
            <w:r w:rsidR="002149F0">
              <w:rPr>
                <w:rFonts w:cs="Arial"/>
                <w:szCs w:val="22"/>
                <w:lang w:eastAsia="de-DE"/>
              </w:rPr>
              <w:t>VK-</w:t>
            </w:r>
            <w:proofErr w:type="spellStart"/>
            <w:r w:rsidR="002149F0">
              <w:rPr>
                <w:rFonts w:cs="Arial"/>
                <w:szCs w:val="22"/>
                <w:lang w:eastAsia="de-DE"/>
              </w:rPr>
              <w:t>Fiktivia</w:t>
            </w:r>
            <w:proofErr w:type="spellEnd"/>
            <w:r w:rsidRPr="00751827">
              <w:rPr>
                <w:rFonts w:cs="Arial"/>
                <w:szCs w:val="22"/>
                <w:lang w:eastAsia="de-DE"/>
              </w:rPr>
              <w:t>“</w:t>
            </w:r>
          </w:p>
        </w:tc>
        <w:tc>
          <w:tcPr>
            <w:tcW w:w="4753" w:type="dxa"/>
            <w:tcBorders>
              <w:top w:val="nil"/>
              <w:bottom w:val="single" w:sz="4" w:space="0" w:color="auto"/>
            </w:tcBorders>
            <w:tcMar>
              <w:top w:w="57" w:type="dxa"/>
              <w:bottom w:w="57" w:type="dxa"/>
            </w:tcMar>
            <w:vAlign w:val="center"/>
          </w:tcPr>
          <w:p w14:paraId="26C88CD0" w14:textId="3CFD6394" w:rsidR="00854CD3" w:rsidRPr="00536D17" w:rsidRDefault="00433003" w:rsidP="00433003">
            <w:pPr>
              <w:keepNext/>
              <w:spacing w:before="40" w:line="240" w:lineRule="auto"/>
              <w:jc w:val="both"/>
              <w:rPr>
                <w:rFonts w:cs="Arial"/>
                <w:szCs w:val="22"/>
                <w:lang w:eastAsia="de-DE"/>
              </w:rPr>
            </w:pPr>
            <w:proofErr w:type="spellStart"/>
            <w:r>
              <w:t>Dok</w:t>
            </w:r>
            <w:proofErr w:type="spellEnd"/>
            <w:r>
              <w:t xml:space="preserve">-ID </w:t>
            </w:r>
            <w:r w:rsidR="00751827">
              <w:t>BM</w:t>
            </w:r>
            <w:r w:rsidR="00ED60CA">
              <w:t>202</w:t>
            </w:r>
            <w:r w:rsidR="00751827">
              <w:t>20125</w:t>
            </w:r>
            <w:r w:rsidR="00ED60CA">
              <w:t>0900</w:t>
            </w:r>
          </w:p>
        </w:tc>
      </w:tr>
      <w:tr w:rsidR="003F77B7" w:rsidRPr="00D12003" w14:paraId="13F757BA" w14:textId="77777777" w:rsidTr="00B17BFD">
        <w:trPr>
          <w:trHeight w:val="271"/>
          <w:tblHeader/>
        </w:trPr>
        <w:tc>
          <w:tcPr>
            <w:tcW w:w="704" w:type="dxa"/>
            <w:tcBorders>
              <w:top w:val="single" w:sz="4" w:space="0" w:color="auto"/>
              <w:bottom w:val="single" w:sz="4" w:space="0" w:color="auto"/>
            </w:tcBorders>
            <w:tcMar>
              <w:top w:w="57" w:type="dxa"/>
              <w:bottom w:w="57" w:type="dxa"/>
            </w:tcMar>
            <w:vAlign w:val="center"/>
          </w:tcPr>
          <w:p w14:paraId="651C8B41" w14:textId="58482C01" w:rsidR="003F77B7" w:rsidRDefault="00880D2D" w:rsidP="00C31C9D">
            <w:pPr>
              <w:spacing w:before="40" w:line="240" w:lineRule="auto"/>
              <w:jc w:val="center"/>
              <w:rPr>
                <w:rFonts w:cs="Arial"/>
                <w:szCs w:val="22"/>
                <w:lang w:eastAsia="de-DE"/>
              </w:rPr>
            </w:pPr>
            <w:r>
              <w:rPr>
                <w:rFonts w:cs="Arial"/>
                <w:szCs w:val="22"/>
                <w:lang w:eastAsia="de-DE"/>
              </w:rPr>
              <w:t>A</w:t>
            </w:r>
            <w:r w:rsidR="003F77B7">
              <w:rPr>
                <w:rFonts w:cs="Arial"/>
                <w:szCs w:val="22"/>
                <w:lang w:eastAsia="de-DE"/>
              </w:rPr>
              <w:t>2</w:t>
            </w:r>
          </w:p>
        </w:tc>
        <w:tc>
          <w:tcPr>
            <w:tcW w:w="5103" w:type="dxa"/>
            <w:tcBorders>
              <w:top w:val="single" w:sz="4" w:space="0" w:color="auto"/>
              <w:bottom w:val="single" w:sz="4" w:space="0" w:color="auto"/>
            </w:tcBorders>
            <w:tcMar>
              <w:top w:w="57" w:type="dxa"/>
              <w:bottom w:w="57" w:type="dxa"/>
            </w:tcMar>
            <w:vAlign w:val="center"/>
          </w:tcPr>
          <w:p w14:paraId="13172451" w14:textId="75793781" w:rsidR="003F77B7" w:rsidRDefault="003F77B7" w:rsidP="00C31C9D">
            <w:pPr>
              <w:spacing w:before="40" w:line="240" w:lineRule="auto"/>
              <w:rPr>
                <w:rFonts w:cs="Arial"/>
                <w:snapToGrid w:val="0"/>
                <w:szCs w:val="22"/>
                <w:lang w:eastAsia="de-DE"/>
              </w:rPr>
            </w:pPr>
            <w:r>
              <w:rPr>
                <w:rFonts w:cs="Arial"/>
                <w:snapToGrid w:val="0"/>
                <w:szCs w:val="22"/>
                <w:lang w:eastAsia="de-DE"/>
              </w:rPr>
              <w:t>Mindeststandard des BSI für Videokonferenzdienste (Version 1.0 vom 07.10.21)</w:t>
            </w:r>
          </w:p>
        </w:tc>
        <w:tc>
          <w:tcPr>
            <w:tcW w:w="4753" w:type="dxa"/>
            <w:tcBorders>
              <w:top w:val="single" w:sz="4" w:space="0" w:color="auto"/>
              <w:bottom w:val="single" w:sz="4" w:space="0" w:color="auto"/>
            </w:tcBorders>
            <w:tcMar>
              <w:top w:w="57" w:type="dxa"/>
              <w:bottom w:w="57" w:type="dxa"/>
            </w:tcMar>
            <w:vAlign w:val="center"/>
          </w:tcPr>
          <w:p w14:paraId="79D8F9E2" w14:textId="68423B94" w:rsidR="003F77B7" w:rsidRDefault="003F77B7" w:rsidP="00C31C9D">
            <w:pPr>
              <w:spacing w:before="40" w:line="240" w:lineRule="auto"/>
            </w:pPr>
            <w:r w:rsidRPr="003F77B7">
              <w:t>https://www.bsi.bund.de/DE/Themen/Oeffentliche-Verwaltung/Mindeststandards/Videokonferenzdienste/Videokonferenzdienste_node.html</w:t>
            </w:r>
          </w:p>
        </w:tc>
      </w:tr>
      <w:tr w:rsidR="00C31C9D" w:rsidRPr="00D12003" w14:paraId="0DFEBFD8" w14:textId="77777777" w:rsidTr="00B17BFD">
        <w:trPr>
          <w:trHeight w:val="271"/>
          <w:tblHeader/>
        </w:trPr>
        <w:tc>
          <w:tcPr>
            <w:tcW w:w="704" w:type="dxa"/>
            <w:tcBorders>
              <w:top w:val="single" w:sz="4" w:space="0" w:color="auto"/>
              <w:bottom w:val="single" w:sz="4" w:space="0" w:color="auto"/>
            </w:tcBorders>
            <w:tcMar>
              <w:top w:w="57" w:type="dxa"/>
              <w:bottom w:w="57" w:type="dxa"/>
            </w:tcMar>
            <w:vAlign w:val="center"/>
          </w:tcPr>
          <w:p w14:paraId="760C67BB" w14:textId="63CCFF92" w:rsidR="00C31C9D" w:rsidRPr="00536D17" w:rsidRDefault="00880D2D" w:rsidP="00C31C9D">
            <w:pPr>
              <w:spacing w:before="40" w:line="240" w:lineRule="auto"/>
              <w:jc w:val="center"/>
              <w:rPr>
                <w:rFonts w:cs="Arial"/>
                <w:szCs w:val="22"/>
                <w:lang w:eastAsia="de-DE"/>
              </w:rPr>
            </w:pPr>
            <w:r>
              <w:rPr>
                <w:rFonts w:cs="Arial"/>
                <w:szCs w:val="22"/>
                <w:lang w:eastAsia="de-DE"/>
              </w:rPr>
              <w:t>A</w:t>
            </w:r>
            <w:r w:rsidR="00F72743">
              <w:rPr>
                <w:rFonts w:cs="Arial"/>
                <w:szCs w:val="22"/>
                <w:lang w:eastAsia="de-DE"/>
              </w:rPr>
              <w:t>3</w:t>
            </w:r>
          </w:p>
        </w:tc>
        <w:tc>
          <w:tcPr>
            <w:tcW w:w="5103" w:type="dxa"/>
            <w:tcBorders>
              <w:top w:val="single" w:sz="4" w:space="0" w:color="auto"/>
              <w:bottom w:val="single" w:sz="4" w:space="0" w:color="auto"/>
            </w:tcBorders>
            <w:tcMar>
              <w:top w:w="57" w:type="dxa"/>
              <w:bottom w:w="57" w:type="dxa"/>
            </w:tcMar>
            <w:vAlign w:val="center"/>
          </w:tcPr>
          <w:p w14:paraId="54F460F3" w14:textId="06630F40" w:rsidR="00C31C9D" w:rsidRPr="00536D17" w:rsidRDefault="00880D2D" w:rsidP="00C31C9D">
            <w:pPr>
              <w:spacing w:before="40" w:line="240" w:lineRule="auto"/>
              <w:rPr>
                <w:rFonts w:cs="Arial"/>
                <w:snapToGrid w:val="0"/>
                <w:szCs w:val="22"/>
                <w:lang w:eastAsia="de-DE"/>
              </w:rPr>
            </w:pPr>
            <w:r>
              <w:rPr>
                <w:rFonts w:cs="Arial"/>
                <w:snapToGrid w:val="0"/>
                <w:szCs w:val="22"/>
                <w:lang w:eastAsia="de-DE"/>
              </w:rPr>
              <w:t>(…)</w:t>
            </w:r>
          </w:p>
        </w:tc>
        <w:tc>
          <w:tcPr>
            <w:tcW w:w="4753" w:type="dxa"/>
            <w:tcBorders>
              <w:top w:val="single" w:sz="4" w:space="0" w:color="auto"/>
              <w:bottom w:val="single" w:sz="4" w:space="0" w:color="auto"/>
            </w:tcBorders>
            <w:tcMar>
              <w:top w:w="57" w:type="dxa"/>
              <w:bottom w:w="57" w:type="dxa"/>
            </w:tcMar>
            <w:vAlign w:val="center"/>
          </w:tcPr>
          <w:p w14:paraId="3E383965" w14:textId="47452278" w:rsidR="00C31C9D" w:rsidRPr="00536D17" w:rsidRDefault="00880D2D" w:rsidP="00C31C9D">
            <w:pPr>
              <w:spacing w:before="40" w:line="240" w:lineRule="auto"/>
              <w:rPr>
                <w:rFonts w:cs="Arial"/>
                <w:szCs w:val="22"/>
                <w:lang w:eastAsia="de-DE"/>
              </w:rPr>
            </w:pPr>
            <w:r>
              <w:rPr>
                <w:rFonts w:cs="Arial"/>
                <w:szCs w:val="22"/>
                <w:lang w:eastAsia="de-DE"/>
              </w:rPr>
              <w:t>(…)</w:t>
            </w:r>
          </w:p>
        </w:tc>
        <w:bookmarkStart w:id="4" w:name="_GoBack"/>
        <w:bookmarkEnd w:id="4"/>
      </w:tr>
    </w:tbl>
    <w:p w14:paraId="202E3B01" w14:textId="77777777" w:rsidR="00F35E34" w:rsidRPr="00F02E31" w:rsidRDefault="00F35E34" w:rsidP="00F35E34">
      <w:pPr>
        <w:pStyle w:val="berschrift2"/>
      </w:pPr>
      <w:bookmarkStart w:id="5" w:name="_Ref16237170"/>
      <w:bookmarkStart w:id="6" w:name="_Toc100328722"/>
      <w:r>
        <w:t>Änderungshistorie</w:t>
      </w:r>
      <w:bookmarkEnd w:id="5"/>
      <w:bookmarkEnd w:id="6"/>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F35E34" w:rsidRPr="00F02E31" w14:paraId="0AF952EB" w14:textId="77777777" w:rsidTr="00CA5C4A">
        <w:trPr>
          <w:trHeight w:val="397"/>
          <w:tblHeader/>
        </w:trPr>
        <w:tc>
          <w:tcPr>
            <w:tcW w:w="1413" w:type="dxa"/>
            <w:shd w:val="clear" w:color="auto" w:fill="7B7B7B"/>
            <w:vAlign w:val="center"/>
          </w:tcPr>
          <w:p w14:paraId="289A61A4" w14:textId="77777777" w:rsidR="00F35E34" w:rsidRPr="00DA4819" w:rsidRDefault="00F35E34" w:rsidP="00ED2957">
            <w:pPr>
              <w:spacing w:line="240" w:lineRule="auto"/>
              <w:jc w:val="center"/>
              <w:rPr>
                <w:rFonts w:cs="Arial"/>
                <w:color w:val="FFFFFF"/>
              </w:rPr>
            </w:pPr>
            <w:r w:rsidRPr="00DA4819">
              <w:rPr>
                <w:rFonts w:cs="Arial"/>
                <w:color w:val="FFFFFF"/>
              </w:rPr>
              <w:t>Wann?</w:t>
            </w:r>
          </w:p>
        </w:tc>
        <w:tc>
          <w:tcPr>
            <w:tcW w:w="2551" w:type="dxa"/>
            <w:shd w:val="clear" w:color="auto" w:fill="7B7B7B"/>
            <w:vAlign w:val="center"/>
          </w:tcPr>
          <w:p w14:paraId="45A0A6F8" w14:textId="77777777" w:rsidR="00F35E34" w:rsidRPr="00DA4819" w:rsidRDefault="00F35E34" w:rsidP="001555FF">
            <w:pPr>
              <w:keepNext/>
              <w:spacing w:line="240" w:lineRule="auto"/>
              <w:rPr>
                <w:rFonts w:cs="Arial"/>
                <w:color w:val="FFFFFF"/>
              </w:rPr>
            </w:pPr>
            <w:r w:rsidRPr="00DA4819">
              <w:rPr>
                <w:rFonts w:cs="Arial"/>
                <w:color w:val="FFFFFF"/>
              </w:rPr>
              <w:t>Wer?</w:t>
            </w:r>
          </w:p>
        </w:tc>
        <w:tc>
          <w:tcPr>
            <w:tcW w:w="6521" w:type="dxa"/>
            <w:shd w:val="clear" w:color="auto" w:fill="7B7B7B"/>
            <w:vAlign w:val="center"/>
          </w:tcPr>
          <w:p w14:paraId="3F32627E" w14:textId="77777777" w:rsidR="00F35E34" w:rsidRPr="00DA4819" w:rsidRDefault="00F35E34" w:rsidP="001555FF">
            <w:pPr>
              <w:keepNext/>
              <w:spacing w:line="240" w:lineRule="auto"/>
              <w:rPr>
                <w:rFonts w:cs="Arial"/>
                <w:color w:val="FFFFFF"/>
              </w:rPr>
            </w:pPr>
            <w:r w:rsidRPr="00DA4819">
              <w:rPr>
                <w:rFonts w:cs="Arial"/>
                <w:color w:val="FFFFFF"/>
              </w:rPr>
              <w:t>Was?</w:t>
            </w:r>
          </w:p>
        </w:tc>
      </w:tr>
      <w:tr w:rsidR="00F35E34" w:rsidRPr="00F02E31" w14:paraId="32D71597" w14:textId="77777777" w:rsidTr="00AD5577">
        <w:trPr>
          <w:tblHeader/>
        </w:trPr>
        <w:tc>
          <w:tcPr>
            <w:tcW w:w="1413" w:type="dxa"/>
            <w:shd w:val="clear" w:color="auto" w:fill="auto"/>
            <w:vAlign w:val="center"/>
          </w:tcPr>
          <w:p w14:paraId="19EEBE5E" w14:textId="480AD03F" w:rsidR="00F35E34" w:rsidRPr="00F02E31" w:rsidRDefault="00ED60CA" w:rsidP="00075A4D">
            <w:pPr>
              <w:spacing w:line="240" w:lineRule="auto"/>
              <w:jc w:val="center"/>
            </w:pPr>
            <w:r>
              <w:t>11.02.22</w:t>
            </w:r>
          </w:p>
        </w:tc>
        <w:tc>
          <w:tcPr>
            <w:tcW w:w="2551" w:type="dxa"/>
            <w:shd w:val="clear" w:color="auto" w:fill="auto"/>
            <w:vAlign w:val="center"/>
          </w:tcPr>
          <w:p w14:paraId="7709CA14" w14:textId="7C6AAD54" w:rsidR="00F35E34" w:rsidRPr="00F02E31" w:rsidRDefault="00ED60CA" w:rsidP="00075A4D">
            <w:pPr>
              <w:keepNext/>
              <w:spacing w:line="240" w:lineRule="auto"/>
            </w:pPr>
            <w:r w:rsidRPr="001045C5">
              <w:rPr>
                <w:rFonts w:cs="Arial"/>
                <w:lang w:eastAsia="de-DE"/>
              </w:rPr>
              <w:t>Musterfrau, Klara</w:t>
            </w:r>
          </w:p>
        </w:tc>
        <w:tc>
          <w:tcPr>
            <w:tcW w:w="6521" w:type="dxa"/>
            <w:shd w:val="clear" w:color="auto" w:fill="auto"/>
            <w:vAlign w:val="center"/>
          </w:tcPr>
          <w:p w14:paraId="4D9A485E" w14:textId="408F617E" w:rsidR="00F35E34" w:rsidRPr="00F02E31" w:rsidRDefault="00ED60CA" w:rsidP="00075A4D">
            <w:pPr>
              <w:keepNext/>
              <w:spacing w:line="240" w:lineRule="auto"/>
            </w:pPr>
            <w:r>
              <w:t>Initialisierung</w:t>
            </w:r>
          </w:p>
        </w:tc>
      </w:tr>
      <w:tr w:rsidR="00075A4D" w:rsidRPr="00F02E31" w14:paraId="0E9AD1D5" w14:textId="77777777" w:rsidTr="00AD5577">
        <w:trPr>
          <w:tblHeader/>
        </w:trPr>
        <w:tc>
          <w:tcPr>
            <w:tcW w:w="1413" w:type="dxa"/>
            <w:shd w:val="clear" w:color="auto" w:fill="auto"/>
            <w:vAlign w:val="center"/>
          </w:tcPr>
          <w:p w14:paraId="00641ABA" w14:textId="2C3721A9" w:rsidR="00075A4D" w:rsidRDefault="00880D2D" w:rsidP="00075A4D">
            <w:pPr>
              <w:spacing w:line="240" w:lineRule="auto"/>
              <w:jc w:val="center"/>
            </w:pPr>
            <w:r>
              <w:t>(…)</w:t>
            </w:r>
          </w:p>
        </w:tc>
        <w:tc>
          <w:tcPr>
            <w:tcW w:w="2551" w:type="dxa"/>
            <w:shd w:val="clear" w:color="auto" w:fill="auto"/>
            <w:vAlign w:val="center"/>
          </w:tcPr>
          <w:p w14:paraId="1B61EF05" w14:textId="484FCBCC" w:rsidR="00075A4D" w:rsidRDefault="00880D2D" w:rsidP="00075A4D">
            <w:pPr>
              <w:keepNext/>
              <w:spacing w:line="240" w:lineRule="auto"/>
            </w:pPr>
            <w:r>
              <w:t>(…)</w:t>
            </w:r>
          </w:p>
        </w:tc>
        <w:tc>
          <w:tcPr>
            <w:tcW w:w="6521" w:type="dxa"/>
            <w:shd w:val="clear" w:color="auto" w:fill="auto"/>
            <w:vAlign w:val="center"/>
          </w:tcPr>
          <w:p w14:paraId="171B550F" w14:textId="15E86CA2" w:rsidR="00075A4D" w:rsidRDefault="00880D2D" w:rsidP="00075A4D">
            <w:pPr>
              <w:keepNext/>
              <w:spacing w:line="240" w:lineRule="auto"/>
            </w:pPr>
            <w:r>
              <w:t>(…)</w:t>
            </w:r>
          </w:p>
        </w:tc>
      </w:tr>
    </w:tbl>
    <w:p w14:paraId="64708064" w14:textId="77777777" w:rsidR="00F35E34" w:rsidRDefault="00F35E34" w:rsidP="00F35E34"/>
    <w:p w14:paraId="4AFA5604" w14:textId="77777777" w:rsidR="006A09E7" w:rsidRPr="00F02E31" w:rsidRDefault="006A09E7" w:rsidP="006A09E7">
      <w:pPr>
        <w:pStyle w:val="berschrift2"/>
      </w:pPr>
      <w:bookmarkStart w:id="7" w:name="_Ref16237180"/>
      <w:bookmarkStart w:id="8" w:name="_Toc100328723"/>
      <w:r>
        <w:t>Zeitpunkt der nächsten routinemäßigen Überprüfung</w:t>
      </w:r>
      <w:bookmarkEnd w:id="7"/>
      <w:bookmarkEnd w:id="8"/>
    </w:p>
    <w:p w14:paraId="00C2C18E" w14:textId="77777777" w:rsidR="00E335A9" w:rsidRDefault="00B7421C" w:rsidP="00D02074">
      <w:pPr>
        <w:rPr>
          <w:rFonts w:cs="Arial"/>
          <w:szCs w:val="20"/>
          <w:lang w:eastAsia="de-DE"/>
        </w:rPr>
      </w:pPr>
      <w:sdt>
        <w:sdtPr>
          <w:id w:val="1101456123"/>
          <w:placeholder>
            <w:docPart w:val="DefaultPlaceholder_1081868576"/>
          </w:placeholder>
          <w:showingPlcHdr/>
          <w:date>
            <w:dateFormat w:val="dd.MM.yyyy"/>
            <w:lid w:val="de-DE"/>
            <w:storeMappedDataAs w:val="dateTime"/>
            <w:calendar w:val="gregorian"/>
          </w:date>
        </w:sdtPr>
        <w:sdtEndPr/>
        <w:sdtContent>
          <w:r w:rsidR="006A09E7" w:rsidRPr="00D943B7">
            <w:rPr>
              <w:rStyle w:val="Platzhaltertext"/>
            </w:rPr>
            <w:t>Klicken Sie hier, um ein Datum einzugeben.</w:t>
          </w:r>
        </w:sdtContent>
      </w:sdt>
      <w:r w:rsidR="00E335A9">
        <w:rPr>
          <w:rFonts w:cs="Arial"/>
          <w:szCs w:val="20"/>
          <w:lang w:eastAsia="de-DE"/>
        </w:rPr>
        <w:br w:type="page"/>
      </w:r>
    </w:p>
    <w:p w14:paraId="4A881FDB" w14:textId="76DCE29D" w:rsidR="00E335A9" w:rsidRDefault="003A7CC6" w:rsidP="00E335A9">
      <w:pPr>
        <w:pStyle w:val="berschrift1"/>
      </w:pPr>
      <w:bookmarkStart w:id="9" w:name="_Toc100328724"/>
      <w:r>
        <w:lastRenderedPageBreak/>
        <w:t>Zielverarbeitung</w:t>
      </w:r>
      <w:bookmarkEnd w:id="9"/>
      <w:r w:rsidR="00E335A9" w:rsidRPr="00F11E41">
        <w:tab/>
      </w:r>
      <w:r w:rsidR="00E335A9" w:rsidRPr="00F11E41">
        <w:tab/>
      </w:r>
      <w:r w:rsidR="00E335A9" w:rsidRPr="00F11E41">
        <w:tab/>
      </w:r>
      <w:r w:rsidR="00E335A9" w:rsidRPr="00F11E41">
        <w:tab/>
      </w:r>
      <w:r w:rsidR="00E335A9" w:rsidRPr="00F11E41">
        <w:tab/>
      </w:r>
      <w:r w:rsidR="00E335A9">
        <w:tab/>
      </w:r>
      <w:r w:rsidR="00E335A9">
        <w:tab/>
      </w:r>
      <w:r w:rsidR="00E335A9">
        <w:tab/>
      </w:r>
      <w:r w:rsidR="00E335A9">
        <w:tab/>
      </w:r>
      <w:r w:rsidR="00E335A9">
        <w:tab/>
      </w:r>
      <w:r w:rsidR="00E335A9">
        <w:tab/>
      </w:r>
      <w:r w:rsidR="00E335A9">
        <w:tab/>
      </w:r>
      <w:r w:rsidR="00E335A9">
        <w:tab/>
      </w:r>
    </w:p>
    <w:p w14:paraId="633AE209" w14:textId="06EB64E3" w:rsidR="00E335A9" w:rsidRDefault="0093666D" w:rsidP="00E335A9">
      <w:pPr>
        <w:pStyle w:val="berschrift2"/>
      </w:pPr>
      <w:bookmarkStart w:id="10" w:name="_Ref98762358"/>
      <w:bookmarkStart w:id="11" w:name="_Toc100328725"/>
      <w:r w:rsidRPr="0082275D">
        <w:rPr>
          <w:color w:val="808080" w:themeColor="background1" w:themeShade="80"/>
          <w:u w:val="none"/>
        </w:rPr>
        <w:sym w:font="Webdings" w:char="F03C"/>
      </w:r>
      <w:r w:rsidR="003A7CC6">
        <w:t>Beschreibung</w:t>
      </w:r>
      <w:r w:rsidRPr="0082275D">
        <w:rPr>
          <w:color w:val="808080" w:themeColor="background1" w:themeShade="80"/>
          <w:u w:val="none"/>
        </w:rPr>
        <w:sym w:font="Webdings" w:char="F03C"/>
      </w:r>
      <w:bookmarkEnd w:id="10"/>
      <w:bookmarkEnd w:id="11"/>
      <w:r w:rsidR="003A7CC6" w:rsidRPr="0082275D">
        <w:rPr>
          <w:u w:val="none"/>
        </w:rPr>
        <w:t xml:space="preserve"> </w:t>
      </w:r>
    </w:p>
    <w:p w14:paraId="0BAE8931" w14:textId="7A4F3608" w:rsidR="003A7CC6" w:rsidRPr="003A7CC6" w:rsidRDefault="00C515E7" w:rsidP="00AA26E3">
      <w:pPr>
        <w:pStyle w:val="Textkrper"/>
      </w:pPr>
      <w:r>
        <w:t xml:space="preserve">Siehe Anlage </w:t>
      </w:r>
      <w:r w:rsidR="00880D2D">
        <w:t>A</w:t>
      </w:r>
      <w:r>
        <w:t>1.</w:t>
      </w:r>
    </w:p>
    <w:p w14:paraId="0F6127A6" w14:textId="109C2F4A" w:rsidR="007D7D72" w:rsidRPr="0082275D" w:rsidRDefault="007D7D72" w:rsidP="007D7D72">
      <w:pPr>
        <w:pStyle w:val="berschrift2"/>
        <w:rPr>
          <w:u w:val="none"/>
        </w:rPr>
      </w:pPr>
      <w:bookmarkStart w:id="12" w:name="_Ref98762790"/>
      <w:bookmarkStart w:id="13" w:name="_Toc100328726"/>
      <w:r w:rsidRPr="0082275D">
        <w:rPr>
          <w:color w:val="808080" w:themeColor="background1" w:themeShade="80"/>
          <w:u w:val="none"/>
        </w:rPr>
        <w:sym w:font="Webdings" w:char="F03C"/>
      </w:r>
      <w:r>
        <w:t>Anmerkungen</w:t>
      </w:r>
      <w:r w:rsidRPr="0082275D">
        <w:rPr>
          <w:color w:val="808080" w:themeColor="background1" w:themeShade="80"/>
          <w:u w:val="none"/>
        </w:rPr>
        <w:sym w:font="Webdings" w:char="F03C"/>
      </w:r>
      <w:bookmarkEnd w:id="12"/>
      <w:bookmarkEnd w:id="13"/>
      <w:r w:rsidRPr="0082275D">
        <w:rPr>
          <w:u w:val="none"/>
        </w:rPr>
        <w:t xml:space="preserve"> </w:t>
      </w:r>
    </w:p>
    <w:p w14:paraId="492AF0B5" w14:textId="56ACFABA" w:rsidR="007D7D72" w:rsidRDefault="00C515E7" w:rsidP="002A392D">
      <w:pPr>
        <w:pStyle w:val="Textkrper"/>
      </w:pPr>
      <w:r>
        <w:t>---</w:t>
      </w:r>
    </w:p>
    <w:p w14:paraId="602AEDA0" w14:textId="77777777" w:rsidR="007B39E9" w:rsidRDefault="007B39E9">
      <w:pPr>
        <w:spacing w:line="240" w:lineRule="auto"/>
      </w:pPr>
    </w:p>
    <w:p w14:paraId="14CC676A" w14:textId="30D1E3D2" w:rsidR="0028381E" w:rsidRDefault="0028381E" w:rsidP="0028381E">
      <w:pPr>
        <w:pStyle w:val="berschrift1"/>
      </w:pPr>
      <w:bookmarkStart w:id="14" w:name="_Toc100328727"/>
      <w:r>
        <w:t>Risik</w:t>
      </w:r>
      <w:r w:rsidR="006A17DC">
        <w:t>obewertung relevanter Szenarien</w:t>
      </w:r>
      <w:bookmarkEnd w:id="14"/>
      <w:r w:rsidRPr="00F11E41">
        <w:tab/>
      </w:r>
      <w:r>
        <w:tab/>
      </w:r>
      <w:r>
        <w:tab/>
      </w:r>
      <w:r w:rsidR="008A7970">
        <w:tab/>
      </w:r>
      <w:r w:rsidR="008A7970">
        <w:tab/>
      </w:r>
      <w:r w:rsidR="008A7970">
        <w:tab/>
      </w:r>
      <w:r w:rsidR="008A7970">
        <w:tab/>
      </w:r>
    </w:p>
    <w:p w14:paraId="06431769" w14:textId="09838677" w:rsidR="00492471" w:rsidRPr="008972E7" w:rsidRDefault="006A17DC" w:rsidP="006A17DC">
      <w:pPr>
        <w:pStyle w:val="berschrift2"/>
      </w:pPr>
      <w:bookmarkStart w:id="15" w:name="_Toc100328728"/>
      <w:r w:rsidRPr="006652C3">
        <w:rPr>
          <w:color w:val="808080" w:themeColor="background1" w:themeShade="80"/>
          <w:u w:val="none"/>
        </w:rPr>
        <w:sym w:font="Webdings" w:char="F03C"/>
      </w:r>
      <w:r>
        <w:t>Vertraulichkeit (VT)</w:t>
      </w:r>
      <w:r w:rsidRPr="006652C3">
        <w:rPr>
          <w:color w:val="808080" w:themeColor="background1" w:themeShade="80"/>
          <w:u w:val="none"/>
        </w:rPr>
        <w:sym w:font="Webdings" w:char="F03C"/>
      </w:r>
      <w:bookmarkEnd w:id="15"/>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492471" w:rsidRPr="00D12003" w14:paraId="3B418EB1" w14:textId="77777777" w:rsidTr="00C44622">
        <w:trPr>
          <w:trHeight w:val="271"/>
        </w:trPr>
        <w:tc>
          <w:tcPr>
            <w:tcW w:w="10560" w:type="dxa"/>
            <w:gridSpan w:val="3"/>
            <w:tcBorders>
              <w:top w:val="single" w:sz="4" w:space="0" w:color="auto"/>
              <w:bottom w:val="single" w:sz="4" w:space="0" w:color="auto"/>
            </w:tcBorders>
            <w:tcMar>
              <w:top w:w="57" w:type="dxa"/>
              <w:bottom w:w="57" w:type="dxa"/>
            </w:tcMar>
          </w:tcPr>
          <w:p w14:paraId="087AA91B" w14:textId="70464C97" w:rsidR="00492471" w:rsidRPr="00DB072F" w:rsidRDefault="00B27A1B" w:rsidP="00C44622">
            <w:pPr>
              <w:pStyle w:val="Titel"/>
              <w:rPr>
                <w:rFonts w:cs="Arial"/>
                <w:spacing w:val="0"/>
                <w:kern w:val="0"/>
                <w:sz w:val="18"/>
                <w:szCs w:val="18"/>
                <w:lang w:eastAsia="de-DE"/>
              </w:rPr>
            </w:pPr>
            <w:r>
              <w:rPr>
                <w:rFonts w:cs="Arial"/>
                <w:spacing w:val="0"/>
                <w:kern w:val="0"/>
                <w:sz w:val="18"/>
                <w:szCs w:val="18"/>
                <w:lang w:eastAsia="de-DE"/>
              </w:rPr>
              <w:t>3</w:t>
            </w:r>
            <w:r w:rsidR="006A17DC">
              <w:rPr>
                <w:rFonts w:cs="Arial"/>
                <w:spacing w:val="0"/>
                <w:kern w:val="0"/>
                <w:sz w:val="18"/>
                <w:szCs w:val="18"/>
                <w:lang w:eastAsia="de-DE"/>
              </w:rPr>
              <w:t>.1.1</w:t>
            </w:r>
            <w:r w:rsidR="00492471" w:rsidRPr="00DB072F">
              <w:rPr>
                <w:rFonts w:cs="Arial"/>
                <w:spacing w:val="0"/>
                <w:kern w:val="0"/>
                <w:sz w:val="18"/>
                <w:szCs w:val="18"/>
                <w:lang w:eastAsia="de-DE"/>
              </w:rPr>
              <w:t xml:space="preserve"> </w:t>
            </w:r>
            <w:r w:rsidR="00492471">
              <w:rPr>
                <w:rFonts w:cs="Arial"/>
                <w:spacing w:val="0"/>
                <w:kern w:val="0"/>
                <w:sz w:val="18"/>
                <w:szCs w:val="18"/>
                <w:lang w:eastAsia="de-DE"/>
              </w:rPr>
              <w:t>Beschreibung relevanter Szenarien und deren möglichen Folgen/Auswirkungen</w:t>
            </w:r>
          </w:p>
          <w:p w14:paraId="52DEB90C" w14:textId="77777777" w:rsidR="00376900" w:rsidRDefault="00376900" w:rsidP="00376900">
            <w:pPr>
              <w:spacing w:line="240" w:lineRule="auto"/>
              <w:rPr>
                <w:rFonts w:cs="Arial"/>
                <w:lang w:eastAsia="de-DE"/>
              </w:rPr>
            </w:pPr>
            <w:r>
              <w:rPr>
                <w:rFonts w:cs="Arial"/>
                <w:lang w:eastAsia="de-DE"/>
              </w:rPr>
              <w:t>Folgende Szenarien wurden betrachtet:</w:t>
            </w:r>
          </w:p>
          <w:p w14:paraId="638F26CB" w14:textId="58ACF047" w:rsidR="00474414" w:rsidRDefault="00376900" w:rsidP="000F6E0C">
            <w:pPr>
              <w:pStyle w:val="Listenabsatz"/>
              <w:numPr>
                <w:ilvl w:val="0"/>
                <w:numId w:val="33"/>
              </w:numPr>
              <w:spacing w:line="240" w:lineRule="auto"/>
              <w:ind w:left="714" w:hanging="357"/>
              <w:rPr>
                <w:rFonts w:cs="Arial"/>
                <w:lang w:eastAsia="de-DE"/>
              </w:rPr>
            </w:pPr>
            <w:r>
              <w:rPr>
                <w:rFonts w:cs="Arial"/>
                <w:lang w:eastAsia="de-DE"/>
              </w:rPr>
              <w:t>Unbefugte Teilnahme</w:t>
            </w:r>
            <w:r>
              <w:rPr>
                <w:rFonts w:cs="Arial"/>
                <w:lang w:eastAsia="de-DE"/>
              </w:rPr>
              <w:br/>
            </w:r>
            <w:r w:rsidRPr="00376900">
              <w:rPr>
                <w:rFonts w:cs="Arial"/>
                <w:lang w:eastAsia="de-DE"/>
              </w:rPr>
              <w:t>Unbefugte melden sich unbemerkt als Teilnehmende an und haben Zugriff insbesondere auf die Inhaltsdaten der Videokonferenz.</w:t>
            </w:r>
            <w:r w:rsidR="000F6E0C">
              <w:rPr>
                <w:rFonts w:cs="Arial"/>
                <w:lang w:eastAsia="de-DE"/>
              </w:rPr>
              <w:br/>
            </w:r>
          </w:p>
          <w:p w14:paraId="42EB1E80" w14:textId="317FE587" w:rsidR="00B75A9F" w:rsidRDefault="00C46458" w:rsidP="000F6E0C">
            <w:pPr>
              <w:pStyle w:val="Listenabsatz"/>
              <w:numPr>
                <w:ilvl w:val="0"/>
                <w:numId w:val="33"/>
              </w:numPr>
              <w:spacing w:line="240" w:lineRule="auto"/>
              <w:ind w:left="714" w:hanging="357"/>
              <w:rPr>
                <w:rFonts w:cs="Arial"/>
                <w:lang w:eastAsia="de-DE"/>
              </w:rPr>
            </w:pPr>
            <w:r>
              <w:rPr>
                <w:rFonts w:cs="Arial"/>
                <w:lang w:eastAsia="de-DE"/>
              </w:rPr>
              <w:t>Unzureichende</w:t>
            </w:r>
            <w:r w:rsidR="00B75A9F">
              <w:rPr>
                <w:rFonts w:cs="Arial"/>
                <w:lang w:eastAsia="de-DE"/>
              </w:rPr>
              <w:t xml:space="preserve"> Konferenztrennung</w:t>
            </w:r>
            <w:r w:rsidR="00B75A9F">
              <w:rPr>
                <w:rFonts w:cs="Arial"/>
                <w:lang w:eastAsia="de-DE"/>
              </w:rPr>
              <w:br/>
              <w:t xml:space="preserve">Aufgrund von VKS-Fehlern werden unterschiedliche, aber zeitgleich laufende Videokonferenzen nicht hinreichend technisch getrennt, so dass Teilnehmende </w:t>
            </w:r>
            <w:r w:rsidR="00C751BF">
              <w:rPr>
                <w:rFonts w:cs="Arial"/>
                <w:lang w:eastAsia="de-DE"/>
              </w:rPr>
              <w:t xml:space="preserve">von der einen auch unbefugt </w:t>
            </w:r>
            <w:r w:rsidR="00B75A9F">
              <w:rPr>
                <w:rFonts w:cs="Arial"/>
                <w:lang w:eastAsia="de-DE"/>
              </w:rPr>
              <w:t xml:space="preserve">an </w:t>
            </w:r>
            <w:r w:rsidR="00C751BF">
              <w:rPr>
                <w:rFonts w:cs="Arial"/>
                <w:lang w:eastAsia="de-DE"/>
              </w:rPr>
              <w:t>anderen Konferenzen teilnehmen können</w:t>
            </w:r>
            <w:r w:rsidR="00B75A9F">
              <w:rPr>
                <w:rFonts w:cs="Arial"/>
                <w:lang w:eastAsia="de-DE"/>
              </w:rPr>
              <w:t>.</w:t>
            </w:r>
            <w:r w:rsidR="00B75A9F">
              <w:rPr>
                <w:rFonts w:cs="Arial"/>
                <w:lang w:eastAsia="de-DE"/>
              </w:rPr>
              <w:br/>
            </w:r>
          </w:p>
          <w:p w14:paraId="3FA1CB30" w14:textId="3D1EAF00" w:rsidR="004F6FAD" w:rsidRDefault="004F6FAD" w:rsidP="000F6E0C">
            <w:pPr>
              <w:pStyle w:val="Listenabsatz"/>
              <w:numPr>
                <w:ilvl w:val="0"/>
                <w:numId w:val="33"/>
              </w:numPr>
              <w:spacing w:line="240" w:lineRule="auto"/>
              <w:ind w:left="714" w:hanging="357"/>
              <w:rPr>
                <w:rFonts w:cs="Arial"/>
                <w:lang w:eastAsia="de-DE"/>
              </w:rPr>
            </w:pPr>
            <w:r>
              <w:rPr>
                <w:rFonts w:cs="Arial"/>
                <w:lang w:eastAsia="de-DE"/>
              </w:rPr>
              <w:t>Datenverarbeitung von nicht teilnehmenden Personen</w:t>
            </w:r>
            <w:r>
              <w:rPr>
                <w:rFonts w:cs="Arial"/>
                <w:lang w:eastAsia="de-DE"/>
              </w:rPr>
              <w:br/>
            </w:r>
            <w:r w:rsidR="00C751BF" w:rsidRPr="0068104C">
              <w:rPr>
                <w:rFonts w:cs="Arial"/>
                <w:lang w:eastAsia="de-DE"/>
              </w:rPr>
              <w:t xml:space="preserve">Bild </w:t>
            </w:r>
            <w:r w:rsidR="00C751BF">
              <w:rPr>
                <w:rFonts w:cs="Arial"/>
                <w:lang w:eastAsia="de-DE"/>
              </w:rPr>
              <w:t>und/</w:t>
            </w:r>
            <w:r w:rsidR="00C751BF" w:rsidRPr="0068104C">
              <w:rPr>
                <w:rFonts w:cs="Arial"/>
                <w:lang w:eastAsia="de-DE"/>
              </w:rPr>
              <w:t xml:space="preserve">oder Ton </w:t>
            </w:r>
            <w:r w:rsidR="00C751BF">
              <w:rPr>
                <w:rFonts w:cs="Arial"/>
                <w:lang w:eastAsia="de-DE"/>
              </w:rPr>
              <w:t xml:space="preserve">von </w:t>
            </w:r>
            <w:r w:rsidR="0068104C" w:rsidRPr="0068104C">
              <w:rPr>
                <w:rFonts w:cs="Arial"/>
                <w:lang w:eastAsia="de-DE"/>
              </w:rPr>
              <w:t xml:space="preserve">Personen aus dem Umfeld der teilnehmenden Personen </w:t>
            </w:r>
            <w:r w:rsidR="0068104C">
              <w:rPr>
                <w:rFonts w:cs="Arial"/>
                <w:lang w:eastAsia="de-DE"/>
              </w:rPr>
              <w:t>werden</w:t>
            </w:r>
            <w:r w:rsidR="0068104C" w:rsidRPr="0068104C">
              <w:rPr>
                <w:rFonts w:cs="Arial"/>
                <w:lang w:eastAsia="de-DE"/>
              </w:rPr>
              <w:t xml:space="preserve"> von dem </w:t>
            </w:r>
            <w:r w:rsidR="0068104C">
              <w:rPr>
                <w:rFonts w:cs="Arial"/>
                <w:lang w:eastAsia="de-DE"/>
              </w:rPr>
              <w:t>VKS</w:t>
            </w:r>
            <w:r w:rsidR="0068104C" w:rsidRPr="0068104C">
              <w:rPr>
                <w:rFonts w:cs="Arial"/>
                <w:lang w:eastAsia="de-DE"/>
              </w:rPr>
              <w:t xml:space="preserve"> mitverarbeitet (z.B. eine Person aus dem Haushalt des Konferenzteilnehmers läuft durch das Bild oder spricht im Hintergrund).</w:t>
            </w:r>
            <w:r w:rsidR="000F6E0C">
              <w:rPr>
                <w:rFonts w:cs="Arial"/>
                <w:lang w:eastAsia="de-DE"/>
              </w:rPr>
              <w:br/>
            </w:r>
          </w:p>
          <w:p w14:paraId="1A8ABED0" w14:textId="4DB52031" w:rsidR="00376900" w:rsidRDefault="00376900" w:rsidP="000F6E0C">
            <w:pPr>
              <w:pStyle w:val="Listenabsatz"/>
              <w:numPr>
                <w:ilvl w:val="0"/>
                <w:numId w:val="33"/>
              </w:numPr>
              <w:spacing w:line="240" w:lineRule="auto"/>
              <w:ind w:left="714" w:hanging="357"/>
              <w:rPr>
                <w:rFonts w:cs="Arial"/>
                <w:lang w:eastAsia="de-DE"/>
              </w:rPr>
            </w:pPr>
            <w:r>
              <w:rPr>
                <w:rFonts w:cs="Arial"/>
                <w:lang w:eastAsia="de-DE"/>
              </w:rPr>
              <w:t>Unbefugte Aufzeichnung</w:t>
            </w:r>
            <w:r>
              <w:rPr>
                <w:rFonts w:cs="Arial"/>
                <w:lang w:eastAsia="de-DE"/>
              </w:rPr>
              <w:br/>
              <w:t>Teilnehmer erstellen unbefugt eine Aufzeichnung der Videokonferenz und verarbeiten diese weiter.</w:t>
            </w:r>
            <w:r w:rsidR="000F6E0C">
              <w:rPr>
                <w:rFonts w:cs="Arial"/>
                <w:lang w:eastAsia="de-DE"/>
              </w:rPr>
              <w:br/>
            </w:r>
          </w:p>
          <w:p w14:paraId="426B7928" w14:textId="38A0E86B" w:rsidR="00376900" w:rsidRDefault="00376900" w:rsidP="000F6E0C">
            <w:pPr>
              <w:pStyle w:val="Listenabsatz"/>
              <w:numPr>
                <w:ilvl w:val="0"/>
                <w:numId w:val="33"/>
              </w:numPr>
              <w:spacing w:line="240" w:lineRule="auto"/>
              <w:ind w:left="714" w:hanging="357"/>
              <w:rPr>
                <w:rFonts w:cs="Arial"/>
                <w:lang w:eastAsia="de-DE"/>
              </w:rPr>
            </w:pPr>
            <w:r>
              <w:rPr>
                <w:rFonts w:cs="Arial"/>
                <w:lang w:eastAsia="de-DE"/>
              </w:rPr>
              <w:t>Unbefugter Systemzugriff</w:t>
            </w:r>
            <w:r>
              <w:rPr>
                <w:rFonts w:cs="Arial"/>
                <w:lang w:eastAsia="de-DE"/>
              </w:rPr>
              <w:br/>
              <w:t>Unbefugte verschaffen sich einen Zugriff zum VKS und verarbeiten personenbezogenen VKS-Daten.</w:t>
            </w:r>
            <w:r w:rsidR="000F6E0C">
              <w:rPr>
                <w:rFonts w:cs="Arial"/>
                <w:lang w:eastAsia="de-DE"/>
              </w:rPr>
              <w:br/>
            </w:r>
          </w:p>
          <w:p w14:paraId="38980527" w14:textId="5D2C6173" w:rsidR="00376900" w:rsidRDefault="00376900" w:rsidP="000F6E0C">
            <w:pPr>
              <w:pStyle w:val="Listenabsatz"/>
              <w:numPr>
                <w:ilvl w:val="0"/>
                <w:numId w:val="33"/>
              </w:numPr>
              <w:spacing w:line="240" w:lineRule="auto"/>
              <w:ind w:left="714" w:hanging="357"/>
              <w:rPr>
                <w:rFonts w:cs="Arial"/>
                <w:lang w:eastAsia="de-DE"/>
              </w:rPr>
            </w:pPr>
            <w:r>
              <w:rPr>
                <w:rFonts w:cs="Arial"/>
                <w:lang w:eastAsia="de-DE"/>
              </w:rPr>
              <w:t>Abhörung</w:t>
            </w:r>
            <w:r>
              <w:rPr>
                <w:rFonts w:cs="Arial"/>
                <w:lang w:eastAsia="de-DE"/>
              </w:rPr>
              <w:br/>
              <w:t xml:space="preserve">Der </w:t>
            </w:r>
            <w:r w:rsidR="00C751BF">
              <w:rPr>
                <w:rFonts w:cs="Arial"/>
                <w:lang w:eastAsia="de-DE"/>
              </w:rPr>
              <w:t xml:space="preserve">elektronische </w:t>
            </w:r>
            <w:r>
              <w:rPr>
                <w:rFonts w:cs="Arial"/>
                <w:lang w:eastAsia="de-DE"/>
              </w:rPr>
              <w:t>Datenfluss der Videokonferenz wird unbefugt „abgehört“</w:t>
            </w:r>
            <w:r w:rsidR="000A662A">
              <w:rPr>
                <w:rFonts w:cs="Arial"/>
                <w:lang w:eastAsia="de-DE"/>
              </w:rPr>
              <w:t xml:space="preserve"> und weiter verarbeitet</w:t>
            </w:r>
            <w:r>
              <w:rPr>
                <w:rFonts w:cs="Arial"/>
                <w:lang w:eastAsia="de-DE"/>
              </w:rPr>
              <w:t>.</w:t>
            </w:r>
            <w:r w:rsidR="000F6E0C">
              <w:rPr>
                <w:rFonts w:cs="Arial"/>
                <w:lang w:eastAsia="de-DE"/>
              </w:rPr>
              <w:br/>
            </w:r>
          </w:p>
          <w:p w14:paraId="3B5BBDB6" w14:textId="5D99F507" w:rsidR="00376900" w:rsidRPr="00376900" w:rsidRDefault="00376900" w:rsidP="000F6E0C">
            <w:pPr>
              <w:pStyle w:val="Listenabsatz"/>
              <w:numPr>
                <w:ilvl w:val="0"/>
                <w:numId w:val="33"/>
              </w:numPr>
              <w:spacing w:line="240" w:lineRule="auto"/>
              <w:rPr>
                <w:rFonts w:cs="Arial"/>
                <w:lang w:eastAsia="de-DE"/>
              </w:rPr>
            </w:pPr>
            <w:r>
              <w:rPr>
                <w:rFonts w:cs="Arial"/>
                <w:lang w:eastAsia="de-DE"/>
              </w:rPr>
              <w:t>(…)</w:t>
            </w:r>
          </w:p>
          <w:p w14:paraId="44ACBEE7" w14:textId="77777777" w:rsidR="004F6FAD" w:rsidRDefault="004F6FAD" w:rsidP="00376900">
            <w:pPr>
              <w:spacing w:line="240" w:lineRule="auto"/>
              <w:rPr>
                <w:rFonts w:cs="Arial"/>
                <w:lang w:eastAsia="de-DE"/>
              </w:rPr>
            </w:pPr>
          </w:p>
          <w:p w14:paraId="64B628A1" w14:textId="37AADD4D" w:rsidR="00376900" w:rsidRPr="001276AA" w:rsidRDefault="004F6FAD" w:rsidP="000A662A">
            <w:pPr>
              <w:spacing w:line="240" w:lineRule="auto"/>
              <w:rPr>
                <w:rFonts w:cs="Arial"/>
                <w:lang w:eastAsia="de-DE"/>
              </w:rPr>
            </w:pPr>
            <w:r>
              <w:rPr>
                <w:rFonts w:cs="Arial"/>
                <w:lang w:eastAsia="de-DE"/>
              </w:rPr>
              <w:t>Obwohl sensible personenbezoge</w:t>
            </w:r>
            <w:r w:rsidR="00C751BF">
              <w:rPr>
                <w:rFonts w:cs="Arial"/>
                <w:lang w:eastAsia="de-DE"/>
              </w:rPr>
              <w:t>ne</w:t>
            </w:r>
            <w:r>
              <w:rPr>
                <w:rFonts w:cs="Arial"/>
                <w:lang w:eastAsia="de-DE"/>
              </w:rPr>
              <w:t xml:space="preserve"> Daten nicht mit dem VKS verarbeitet werden dürfen (vgl. Punkt 7.1 in der VKS-Beschreibung (Anlage A1)</w:t>
            </w:r>
            <w:r w:rsidR="00C751BF">
              <w:rPr>
                <w:rFonts w:cs="Arial"/>
                <w:lang w:eastAsia="de-DE"/>
              </w:rPr>
              <w:t>)</w:t>
            </w:r>
            <w:r>
              <w:rPr>
                <w:rFonts w:cs="Arial"/>
                <w:lang w:eastAsia="de-DE"/>
              </w:rPr>
              <w:t>, können substanzielle Folgen für betroffene Personen bei einem Vertraulichkeitsbruch nicht ausgeschlossen werden.</w:t>
            </w:r>
            <w:r w:rsidR="00573127">
              <w:rPr>
                <w:rFonts w:cs="Arial"/>
                <w:lang w:eastAsia="de-DE"/>
              </w:rPr>
              <w:t xml:space="preserve"> (…)</w:t>
            </w:r>
          </w:p>
        </w:tc>
      </w:tr>
      <w:tr w:rsidR="00492471" w:rsidRPr="00563F71" w14:paraId="766A5128" w14:textId="77777777" w:rsidTr="00492471">
        <w:trPr>
          <w:trHeight w:val="272"/>
        </w:trPr>
        <w:tc>
          <w:tcPr>
            <w:tcW w:w="2263" w:type="dxa"/>
            <w:tcBorders>
              <w:bottom w:val="nil"/>
            </w:tcBorders>
            <w:shd w:val="clear" w:color="auto" w:fill="auto"/>
            <w:tcMar>
              <w:top w:w="57" w:type="dxa"/>
              <w:bottom w:w="57" w:type="dxa"/>
            </w:tcMar>
          </w:tcPr>
          <w:p w14:paraId="7FC87EA8" w14:textId="018D81B3"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.1.2</w:t>
            </w:r>
            <w:r w:rsidR="007D0A53" w:rsidRPr="00492471">
              <w:rPr>
                <w:rFonts w:cs="Arial"/>
                <w:b/>
                <w:sz w:val="18"/>
                <w:szCs w:val="18"/>
                <w:lang w:eastAsia="de-DE"/>
              </w:rPr>
              <w:t xml:space="preserve"> </w:t>
            </w:r>
            <w:r w:rsidR="007D0A53">
              <w:rPr>
                <w:rFonts w:cs="Arial"/>
                <w:b/>
                <w:sz w:val="18"/>
                <w:szCs w:val="18"/>
                <w:lang w:eastAsia="de-DE"/>
              </w:rPr>
              <w:t>Risiko ohne TOM</w:t>
            </w:r>
          </w:p>
          <w:p w14:paraId="5D0BECD9" w14:textId="49AFEDFD" w:rsidR="00492471" w:rsidRPr="00DA4819" w:rsidRDefault="007D0A53" w:rsidP="002758B6">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51FD55D1" w14:textId="48046306" w:rsidR="002758B6" w:rsidRDefault="00B27A1B" w:rsidP="002758B6">
            <w:pPr>
              <w:spacing w:before="40" w:line="240" w:lineRule="auto"/>
              <w:rPr>
                <w:rFonts w:cs="Arial"/>
                <w:b/>
                <w:sz w:val="18"/>
                <w:szCs w:val="18"/>
                <w:lang w:eastAsia="de-DE"/>
              </w:rPr>
            </w:pPr>
            <w:r>
              <w:rPr>
                <w:rFonts w:cs="Arial"/>
                <w:b/>
                <w:sz w:val="18"/>
                <w:szCs w:val="18"/>
                <w:lang w:eastAsia="de-DE"/>
              </w:rPr>
              <w:t>3</w:t>
            </w:r>
            <w:r w:rsidR="002758B6">
              <w:rPr>
                <w:rFonts w:cs="Arial"/>
                <w:b/>
                <w:sz w:val="18"/>
                <w:szCs w:val="18"/>
                <w:lang w:eastAsia="de-DE"/>
              </w:rPr>
              <w:t>.1.3</w:t>
            </w:r>
            <w:r w:rsidR="002758B6" w:rsidRPr="00492471">
              <w:rPr>
                <w:rFonts w:cs="Arial"/>
                <w:b/>
                <w:sz w:val="18"/>
                <w:szCs w:val="18"/>
                <w:lang w:eastAsia="de-DE"/>
              </w:rPr>
              <w:t xml:space="preserve"> </w:t>
            </w:r>
            <w:r w:rsidR="002758B6">
              <w:rPr>
                <w:rFonts w:cs="Arial"/>
                <w:b/>
                <w:sz w:val="18"/>
                <w:szCs w:val="18"/>
                <w:lang w:eastAsia="de-DE"/>
              </w:rPr>
              <w:t>Risiko mit TOM</w:t>
            </w:r>
          </w:p>
          <w:p w14:paraId="2D8A24CA" w14:textId="7ED20F29" w:rsidR="00492471" w:rsidRPr="00DA4819" w:rsidRDefault="002758B6" w:rsidP="002758B6">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27B218B3" w14:textId="209D6ACD" w:rsidR="00492471" w:rsidRPr="00DA4819" w:rsidRDefault="00B27A1B" w:rsidP="00C44622">
            <w:pPr>
              <w:spacing w:before="40"/>
              <w:rPr>
                <w:rFonts w:cs="Arial"/>
                <w:b/>
                <w:sz w:val="18"/>
                <w:szCs w:val="18"/>
                <w:lang w:eastAsia="de-DE"/>
              </w:rPr>
            </w:pPr>
            <w:r>
              <w:rPr>
                <w:rFonts w:cs="Arial"/>
                <w:b/>
                <w:sz w:val="18"/>
                <w:szCs w:val="18"/>
                <w:lang w:eastAsia="de-DE"/>
              </w:rPr>
              <w:t>3</w:t>
            </w:r>
            <w:r w:rsidR="006A17DC">
              <w:rPr>
                <w:rFonts w:cs="Arial"/>
                <w:b/>
                <w:sz w:val="18"/>
                <w:szCs w:val="18"/>
                <w:lang w:eastAsia="de-DE"/>
              </w:rPr>
              <w:t>.1.</w:t>
            </w:r>
            <w:r w:rsidR="00492471">
              <w:rPr>
                <w:rFonts w:cs="Arial"/>
                <w:b/>
                <w:sz w:val="18"/>
                <w:szCs w:val="18"/>
                <w:lang w:eastAsia="de-DE"/>
              </w:rPr>
              <w:t>4</w:t>
            </w:r>
            <w:r w:rsidR="00492471" w:rsidRPr="00492471">
              <w:rPr>
                <w:rFonts w:cs="Arial"/>
                <w:b/>
                <w:sz w:val="18"/>
                <w:szCs w:val="18"/>
                <w:lang w:eastAsia="de-DE"/>
              </w:rPr>
              <w:t xml:space="preserve"> </w:t>
            </w:r>
            <w:r w:rsidR="00492471">
              <w:rPr>
                <w:rFonts w:cs="Arial"/>
                <w:b/>
                <w:sz w:val="18"/>
                <w:szCs w:val="18"/>
                <w:lang w:eastAsia="de-DE"/>
              </w:rPr>
              <w:t>Anmerkung zur Risikobewertung</w:t>
            </w:r>
          </w:p>
        </w:tc>
      </w:tr>
      <w:tr w:rsidR="00492471" w:rsidRPr="00D12003" w14:paraId="162E7F93" w14:textId="77777777" w:rsidTr="00492471">
        <w:trPr>
          <w:trHeight w:val="271"/>
        </w:trPr>
        <w:tc>
          <w:tcPr>
            <w:tcW w:w="2263" w:type="dxa"/>
            <w:tcBorders>
              <w:top w:val="nil"/>
              <w:bottom w:val="single" w:sz="4" w:space="0" w:color="auto"/>
            </w:tcBorders>
            <w:tcMar>
              <w:top w:w="57" w:type="dxa"/>
              <w:bottom w:w="57" w:type="dxa"/>
            </w:tcMar>
          </w:tcPr>
          <w:p w14:paraId="67B86C55" w14:textId="5EAA6BC1" w:rsidR="00492471" w:rsidRDefault="00B7421C" w:rsidP="007D0A53">
            <w:pPr>
              <w:spacing w:line="240" w:lineRule="auto"/>
              <w:rPr>
                <w:rFonts w:cs="Arial"/>
                <w:snapToGrid w:val="0"/>
                <w:lang w:eastAsia="de-DE"/>
              </w:rPr>
            </w:pPr>
            <w:sdt>
              <w:sdtPr>
                <w:rPr>
                  <w:rFonts w:cs="Arial"/>
                  <w:snapToGrid w:val="0"/>
                  <w:lang w:eastAsia="de-DE"/>
                </w:rPr>
                <w:id w:val="-2081282816"/>
                <w14:checkbox>
                  <w14:checked w14:val="1"/>
                  <w14:checkedState w14:val="2612" w14:font="MS Gothic"/>
                  <w14:uncheckedState w14:val="2610" w14:font="MS Gothic"/>
                </w14:checkbox>
              </w:sdtPr>
              <w:sdtEndPr/>
              <w:sdtContent>
                <w:r w:rsidR="004F6FAD">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920DC03" w14:textId="27939191" w:rsidR="00492471" w:rsidRDefault="00B7421C" w:rsidP="007D0A53">
            <w:pPr>
              <w:spacing w:line="240" w:lineRule="auto"/>
              <w:rPr>
                <w:rFonts w:cs="Arial"/>
                <w:snapToGrid w:val="0"/>
                <w:lang w:eastAsia="de-DE"/>
              </w:rPr>
            </w:pPr>
            <w:sdt>
              <w:sdtPr>
                <w:rPr>
                  <w:rFonts w:cs="Arial"/>
                  <w:snapToGrid w:val="0"/>
                  <w:lang w:eastAsia="de-DE"/>
                </w:rPr>
                <w:id w:val="989441158"/>
                <w14:checkbox>
                  <w14:checked w14:val="0"/>
                  <w14:checkedState w14:val="2612" w14:font="MS Gothic"/>
                  <w14:uncheckedState w14:val="2610" w14:font="MS Gothic"/>
                </w14:checkbox>
              </w:sdtPr>
              <w:sdtEndPr/>
              <w:sdtContent>
                <w:r w:rsidR="004F6FAD">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highlight w:val="yellow"/>
                <w:lang w:eastAsia="de-DE"/>
              </w:rPr>
              <w:t>normal</w:t>
            </w:r>
          </w:p>
          <w:p w14:paraId="6CA51E7A" w14:textId="0BA434C3" w:rsidR="00492471" w:rsidRPr="00D12003" w:rsidRDefault="00B7421C" w:rsidP="007D0A53">
            <w:pPr>
              <w:spacing w:line="240" w:lineRule="auto"/>
              <w:rPr>
                <w:rFonts w:cs="Arial"/>
                <w:lang w:eastAsia="de-DE"/>
              </w:rPr>
            </w:pPr>
            <w:sdt>
              <w:sdtPr>
                <w:rPr>
                  <w:rFonts w:cs="Arial"/>
                  <w:snapToGrid w:val="0"/>
                  <w:lang w:eastAsia="de-DE"/>
                </w:rPr>
                <w:id w:val="-109447036"/>
                <w14:checkbox>
                  <w14:checked w14:val="0"/>
                  <w14:checkedState w14:val="2612" w14:font="MS Gothic"/>
                  <w14:uncheckedState w14:val="2610" w14:font="MS Gothic"/>
                </w14:checkbox>
              </w:sdtPr>
              <w:sdtEndPr/>
              <w:sdtContent>
                <w:r w:rsidR="00492471">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158F21CA" w14:textId="284900B8" w:rsidR="00492471" w:rsidRDefault="00B7421C" w:rsidP="002758B6">
            <w:pPr>
              <w:spacing w:line="240" w:lineRule="auto"/>
              <w:rPr>
                <w:rFonts w:cs="Arial"/>
                <w:snapToGrid w:val="0"/>
                <w:lang w:eastAsia="de-DE"/>
              </w:rPr>
            </w:pPr>
            <w:sdt>
              <w:sdtPr>
                <w:rPr>
                  <w:rFonts w:cs="Arial"/>
                  <w:snapToGrid w:val="0"/>
                  <w:lang w:eastAsia="de-DE"/>
                </w:rPr>
                <w:id w:val="-1590923239"/>
                <w14:checkbox>
                  <w14:checked w14:val="0"/>
                  <w14:checkedState w14:val="2612" w14:font="MS Gothic"/>
                  <w14:uncheckedState w14:val="2610" w14:font="MS Gothic"/>
                </w14:checkbox>
              </w:sdtPr>
              <w:sdtEndPr/>
              <w:sdtContent>
                <w:r w:rsidR="002758B6">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F0FF26A" w14:textId="4C0B1CB4" w:rsidR="00492471" w:rsidRDefault="00B7421C" w:rsidP="002758B6">
            <w:pPr>
              <w:spacing w:line="240" w:lineRule="auto"/>
              <w:rPr>
                <w:rFonts w:cs="Arial"/>
                <w:snapToGrid w:val="0"/>
                <w:lang w:eastAsia="de-DE"/>
              </w:rPr>
            </w:pPr>
            <w:sdt>
              <w:sdtPr>
                <w:rPr>
                  <w:rFonts w:cs="Arial"/>
                  <w:snapToGrid w:val="0"/>
                  <w:lang w:eastAsia="de-DE"/>
                </w:rPr>
                <w:id w:val="-643806546"/>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highlight w:val="yellow"/>
                <w:lang w:eastAsia="de-DE"/>
              </w:rPr>
              <w:t>normal</w:t>
            </w:r>
          </w:p>
          <w:p w14:paraId="11D3908C" w14:textId="5E6FD0CB" w:rsidR="00492471" w:rsidRPr="00C41ABF" w:rsidRDefault="00B7421C" w:rsidP="002758B6">
            <w:pPr>
              <w:spacing w:line="240" w:lineRule="auto"/>
              <w:rPr>
                <w:rFonts w:cs="Arial"/>
                <w:snapToGrid w:val="0"/>
                <w:lang w:eastAsia="de-DE"/>
              </w:rPr>
            </w:pPr>
            <w:sdt>
              <w:sdtPr>
                <w:rPr>
                  <w:rFonts w:cs="Arial"/>
                  <w:snapToGrid w:val="0"/>
                  <w:lang w:eastAsia="de-DE"/>
                </w:rPr>
                <w:id w:val="1121661054"/>
                <w14:checkbox>
                  <w14:checked w14:val="0"/>
                  <w14:checkedState w14:val="2612" w14:font="MS Gothic"/>
                  <w14:uncheckedState w14:val="2610" w14:font="MS Gothic"/>
                </w14:checkbox>
              </w:sdtPr>
              <w:sdtEndPr/>
              <w:sdtContent>
                <w:r w:rsidR="00492471">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7C5CFBA2" w14:textId="53D4E245" w:rsidR="00492471" w:rsidRPr="001276AA" w:rsidRDefault="00573127" w:rsidP="00C751BF">
            <w:pPr>
              <w:spacing w:line="240" w:lineRule="auto"/>
              <w:rPr>
                <w:rFonts w:cs="Arial"/>
                <w:lang w:eastAsia="de-DE"/>
              </w:rPr>
            </w:pPr>
            <w:r>
              <w:rPr>
                <w:rFonts w:cs="Arial"/>
                <w:lang w:eastAsia="de-DE"/>
              </w:rPr>
              <w:t xml:space="preserve">Beim VKS ist die Anforderung der Vertraulichkeit ein </w:t>
            </w:r>
            <w:r w:rsidR="00C751BF">
              <w:rPr>
                <w:rFonts w:cs="Arial"/>
                <w:lang w:eastAsia="de-DE"/>
              </w:rPr>
              <w:t>Risiko</w:t>
            </w:r>
            <w:r>
              <w:rPr>
                <w:rFonts w:cs="Arial"/>
                <w:lang w:eastAsia="de-DE"/>
              </w:rPr>
              <w:t xml:space="preserve">schwerpunkt. Aktuelle Empfehlungen zum Stand der Technik (z.B. Anlage A2) wurden </w:t>
            </w:r>
            <w:r w:rsidR="000A662A">
              <w:rPr>
                <w:rFonts w:cs="Arial"/>
                <w:lang w:eastAsia="de-DE"/>
              </w:rPr>
              <w:t>daher besonders sorgfältig,</w:t>
            </w:r>
            <w:r>
              <w:rPr>
                <w:rFonts w:cs="Arial"/>
                <w:lang w:eastAsia="de-DE"/>
              </w:rPr>
              <w:t xml:space="preserve"> umfassend analysiert</w:t>
            </w:r>
            <w:r w:rsidR="000A662A">
              <w:rPr>
                <w:rFonts w:cs="Arial"/>
                <w:lang w:eastAsia="de-DE"/>
              </w:rPr>
              <w:t xml:space="preserve"> und wirksam umgesetzt</w:t>
            </w:r>
            <w:r>
              <w:rPr>
                <w:rFonts w:cs="Arial"/>
                <w:lang w:eastAsia="de-DE"/>
              </w:rPr>
              <w:t>.</w:t>
            </w:r>
          </w:p>
        </w:tc>
      </w:tr>
    </w:tbl>
    <w:p w14:paraId="4DB39D04" w14:textId="77777777" w:rsidR="0083685E" w:rsidRDefault="0083685E" w:rsidP="0083685E">
      <w:pPr>
        <w:spacing w:line="240" w:lineRule="auto"/>
      </w:pPr>
    </w:p>
    <w:p w14:paraId="150F6F98" w14:textId="1E6712AA" w:rsidR="006A17DC" w:rsidRPr="008972E7" w:rsidRDefault="006A17DC" w:rsidP="006A17DC">
      <w:pPr>
        <w:pStyle w:val="berschrift2"/>
      </w:pPr>
      <w:bookmarkStart w:id="16" w:name="_Toc100328729"/>
      <w:r w:rsidRPr="006652C3">
        <w:rPr>
          <w:color w:val="808080" w:themeColor="background1" w:themeShade="80"/>
          <w:u w:val="none"/>
        </w:rPr>
        <w:sym w:font="Webdings" w:char="F03C"/>
      </w:r>
      <w:r>
        <w:t>Verfügbarkeit (VB)</w:t>
      </w:r>
      <w:r w:rsidRPr="006652C3">
        <w:rPr>
          <w:color w:val="808080" w:themeColor="background1" w:themeShade="80"/>
          <w:u w:val="none"/>
        </w:rPr>
        <w:sym w:font="Webdings" w:char="F03C"/>
      </w:r>
      <w:bookmarkEnd w:id="16"/>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6A17DC" w:rsidRPr="00D12003" w14:paraId="483EAD2A"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0C38CCA6" w14:textId="560C456E" w:rsidR="006A17DC"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6A17DC">
              <w:rPr>
                <w:rFonts w:cs="Arial"/>
                <w:spacing w:val="0"/>
                <w:kern w:val="0"/>
                <w:sz w:val="18"/>
                <w:szCs w:val="18"/>
                <w:lang w:eastAsia="de-DE"/>
              </w:rPr>
              <w:t>.2.1</w:t>
            </w:r>
            <w:r w:rsidR="006A17DC" w:rsidRPr="00DB072F">
              <w:rPr>
                <w:rFonts w:cs="Arial"/>
                <w:spacing w:val="0"/>
                <w:kern w:val="0"/>
                <w:sz w:val="18"/>
                <w:szCs w:val="18"/>
                <w:lang w:eastAsia="de-DE"/>
              </w:rPr>
              <w:t xml:space="preserve"> </w:t>
            </w:r>
            <w:r w:rsidR="006A17DC">
              <w:rPr>
                <w:rFonts w:cs="Arial"/>
                <w:spacing w:val="0"/>
                <w:kern w:val="0"/>
                <w:sz w:val="18"/>
                <w:szCs w:val="18"/>
                <w:lang w:eastAsia="de-DE"/>
              </w:rPr>
              <w:t>Beschreibung relevanter Szenarien und deren möglichen Folgen/Auswirkungen</w:t>
            </w:r>
          </w:p>
          <w:p w14:paraId="3C18EA5F" w14:textId="77777777" w:rsidR="00327BD6" w:rsidRDefault="00327BD6" w:rsidP="00327BD6">
            <w:pPr>
              <w:spacing w:line="240" w:lineRule="auto"/>
              <w:rPr>
                <w:rFonts w:cs="Arial"/>
                <w:lang w:eastAsia="de-DE"/>
              </w:rPr>
            </w:pPr>
            <w:r>
              <w:rPr>
                <w:rFonts w:cs="Arial"/>
                <w:lang w:eastAsia="de-DE"/>
              </w:rPr>
              <w:t>Folgende Szenarien wurden betrachtet:</w:t>
            </w:r>
          </w:p>
          <w:p w14:paraId="22E4131C" w14:textId="6F4F5B26" w:rsidR="00327BD6" w:rsidRDefault="00327BD6" w:rsidP="00327BD6">
            <w:pPr>
              <w:pStyle w:val="Listenabsatz"/>
              <w:numPr>
                <w:ilvl w:val="0"/>
                <w:numId w:val="33"/>
              </w:numPr>
              <w:spacing w:line="240" w:lineRule="auto"/>
              <w:ind w:left="714" w:hanging="357"/>
              <w:rPr>
                <w:rFonts w:cs="Arial"/>
                <w:lang w:eastAsia="de-DE"/>
              </w:rPr>
            </w:pPr>
            <w:r>
              <w:rPr>
                <w:rFonts w:cs="Arial"/>
                <w:lang w:eastAsia="de-DE"/>
              </w:rPr>
              <w:t>Ausfall VKS</w:t>
            </w:r>
            <w:r>
              <w:rPr>
                <w:rFonts w:cs="Arial"/>
                <w:lang w:eastAsia="de-DE"/>
              </w:rPr>
              <w:br/>
              <w:t xml:space="preserve">Durch einen IT-Fehler oder </w:t>
            </w:r>
            <w:r w:rsidR="000A662A">
              <w:rPr>
                <w:rFonts w:cs="Arial"/>
                <w:lang w:eastAsia="de-DE"/>
              </w:rPr>
              <w:t xml:space="preserve">eine </w:t>
            </w:r>
            <w:r>
              <w:rPr>
                <w:rFonts w:cs="Arial"/>
                <w:lang w:eastAsia="de-DE"/>
              </w:rPr>
              <w:t>sonstige Ressourcenstörung kann eine angesetzte Videokonferenz nicht durchgeführt werden.</w:t>
            </w:r>
          </w:p>
          <w:p w14:paraId="7CA9EA5B" w14:textId="4EB04B7F" w:rsidR="00736578" w:rsidRDefault="00736578" w:rsidP="00327BD6">
            <w:pPr>
              <w:pStyle w:val="Listenabsatz"/>
              <w:numPr>
                <w:ilvl w:val="0"/>
                <w:numId w:val="33"/>
              </w:numPr>
              <w:spacing w:line="240" w:lineRule="auto"/>
              <w:ind w:left="714" w:hanging="357"/>
              <w:rPr>
                <w:rFonts w:cs="Arial"/>
                <w:lang w:eastAsia="de-DE"/>
              </w:rPr>
            </w:pPr>
            <w:r>
              <w:rPr>
                <w:rFonts w:cs="Arial"/>
                <w:lang w:eastAsia="de-DE"/>
              </w:rPr>
              <w:t>(…)</w:t>
            </w:r>
          </w:p>
          <w:p w14:paraId="7A0FB925" w14:textId="41AEFDF7" w:rsidR="006A17DC" w:rsidRPr="001276AA" w:rsidRDefault="00736578" w:rsidP="00736578">
            <w:pPr>
              <w:spacing w:line="240" w:lineRule="auto"/>
              <w:rPr>
                <w:rFonts w:cs="Arial"/>
                <w:lang w:eastAsia="de-DE"/>
              </w:rPr>
            </w:pPr>
            <w:r>
              <w:rPr>
                <w:rFonts w:cs="Arial"/>
                <w:lang w:eastAsia="de-DE"/>
              </w:rPr>
              <w:t xml:space="preserve">Aus den bislang gemachten Erfahrungen mit Videokonferenzen konnten </w:t>
            </w:r>
            <w:r w:rsidR="000A662A">
              <w:rPr>
                <w:rFonts w:cs="Arial"/>
                <w:lang w:eastAsia="de-DE"/>
              </w:rPr>
              <w:t xml:space="preserve">bei vereinzelten Verfügungsproblemen </w:t>
            </w:r>
            <w:r>
              <w:rPr>
                <w:rFonts w:cs="Arial"/>
                <w:lang w:eastAsia="de-DE"/>
              </w:rPr>
              <w:t>allenfalls überschaubare Folgen für betroffene Personen identifiziert werden.</w:t>
            </w:r>
            <w:r w:rsidR="00DB4142">
              <w:rPr>
                <w:rFonts w:cs="Arial"/>
                <w:lang w:eastAsia="de-DE"/>
              </w:rPr>
              <w:t xml:space="preserve"> (…)</w:t>
            </w:r>
          </w:p>
        </w:tc>
      </w:tr>
      <w:tr w:rsidR="006A17DC" w:rsidRPr="00563F71" w14:paraId="02238CAC" w14:textId="77777777" w:rsidTr="00634A8F">
        <w:trPr>
          <w:trHeight w:val="272"/>
        </w:trPr>
        <w:tc>
          <w:tcPr>
            <w:tcW w:w="2263" w:type="dxa"/>
            <w:tcBorders>
              <w:bottom w:val="nil"/>
            </w:tcBorders>
            <w:shd w:val="clear" w:color="auto" w:fill="auto"/>
            <w:tcMar>
              <w:top w:w="57" w:type="dxa"/>
              <w:bottom w:w="57" w:type="dxa"/>
            </w:tcMar>
          </w:tcPr>
          <w:p w14:paraId="675BE8FE" w14:textId="699451AD"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.2.2</w:t>
            </w:r>
            <w:r w:rsidR="007D0A53" w:rsidRPr="00492471">
              <w:rPr>
                <w:rFonts w:cs="Arial"/>
                <w:b/>
                <w:sz w:val="18"/>
                <w:szCs w:val="18"/>
                <w:lang w:eastAsia="de-DE"/>
              </w:rPr>
              <w:t xml:space="preserve"> </w:t>
            </w:r>
            <w:r w:rsidR="007D0A53">
              <w:rPr>
                <w:rFonts w:cs="Arial"/>
                <w:b/>
                <w:sz w:val="18"/>
                <w:szCs w:val="18"/>
                <w:lang w:eastAsia="de-DE"/>
              </w:rPr>
              <w:t>Risiko ohne TOM</w:t>
            </w:r>
          </w:p>
          <w:p w14:paraId="2785ED51" w14:textId="4C0642D2"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3FAC3D62" w14:textId="116E0FBF"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.2.3</w:t>
            </w:r>
            <w:r w:rsidR="007D0A53" w:rsidRPr="00492471">
              <w:rPr>
                <w:rFonts w:cs="Arial"/>
                <w:b/>
                <w:sz w:val="18"/>
                <w:szCs w:val="18"/>
                <w:lang w:eastAsia="de-DE"/>
              </w:rPr>
              <w:t xml:space="preserve"> </w:t>
            </w:r>
            <w:r w:rsidR="007D0A53">
              <w:rPr>
                <w:rFonts w:cs="Arial"/>
                <w:b/>
                <w:sz w:val="18"/>
                <w:szCs w:val="18"/>
                <w:lang w:eastAsia="de-DE"/>
              </w:rPr>
              <w:t>Risiko mit TOM</w:t>
            </w:r>
          </w:p>
          <w:p w14:paraId="57EDF3B9" w14:textId="4DBBAC85"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5EABDBFE" w14:textId="3D1E7DDB" w:rsidR="006A17DC" w:rsidRPr="00DA4819" w:rsidRDefault="00B27A1B" w:rsidP="00634A8F">
            <w:pPr>
              <w:spacing w:before="40"/>
              <w:rPr>
                <w:rFonts w:cs="Arial"/>
                <w:b/>
                <w:sz w:val="18"/>
                <w:szCs w:val="18"/>
                <w:lang w:eastAsia="de-DE"/>
              </w:rPr>
            </w:pPr>
            <w:r>
              <w:rPr>
                <w:rFonts w:cs="Arial"/>
                <w:b/>
                <w:sz w:val="18"/>
                <w:szCs w:val="18"/>
                <w:lang w:eastAsia="de-DE"/>
              </w:rPr>
              <w:t>3</w:t>
            </w:r>
            <w:r w:rsidR="006A17DC">
              <w:rPr>
                <w:rFonts w:cs="Arial"/>
                <w:b/>
                <w:sz w:val="18"/>
                <w:szCs w:val="18"/>
                <w:lang w:eastAsia="de-DE"/>
              </w:rPr>
              <w:t>.2.4</w:t>
            </w:r>
            <w:r w:rsidR="006A17DC" w:rsidRPr="00492471">
              <w:rPr>
                <w:rFonts w:cs="Arial"/>
                <w:b/>
                <w:sz w:val="18"/>
                <w:szCs w:val="18"/>
                <w:lang w:eastAsia="de-DE"/>
              </w:rPr>
              <w:t xml:space="preserve"> </w:t>
            </w:r>
            <w:r w:rsidR="006A17DC">
              <w:rPr>
                <w:rFonts w:cs="Arial"/>
                <w:b/>
                <w:sz w:val="18"/>
                <w:szCs w:val="18"/>
                <w:lang w:eastAsia="de-DE"/>
              </w:rPr>
              <w:t>Anmerkung zur Risikobewertung</w:t>
            </w:r>
          </w:p>
        </w:tc>
      </w:tr>
      <w:tr w:rsidR="006A17DC" w:rsidRPr="00D12003" w14:paraId="7BF7ED2B" w14:textId="77777777" w:rsidTr="00634A8F">
        <w:trPr>
          <w:trHeight w:val="271"/>
        </w:trPr>
        <w:tc>
          <w:tcPr>
            <w:tcW w:w="2263" w:type="dxa"/>
            <w:tcBorders>
              <w:top w:val="nil"/>
              <w:bottom w:val="single" w:sz="4" w:space="0" w:color="auto"/>
            </w:tcBorders>
            <w:tcMar>
              <w:top w:w="57" w:type="dxa"/>
              <w:bottom w:w="57" w:type="dxa"/>
            </w:tcMar>
          </w:tcPr>
          <w:p w14:paraId="28D85D74" w14:textId="79B76639" w:rsidR="006A17DC" w:rsidRDefault="00B7421C" w:rsidP="007D0A53">
            <w:pPr>
              <w:spacing w:line="240" w:lineRule="auto"/>
              <w:rPr>
                <w:rFonts w:cs="Arial"/>
                <w:snapToGrid w:val="0"/>
                <w:lang w:eastAsia="de-DE"/>
              </w:rPr>
            </w:pPr>
            <w:sdt>
              <w:sdtPr>
                <w:rPr>
                  <w:rFonts w:cs="Arial"/>
                  <w:snapToGrid w:val="0"/>
                  <w:lang w:eastAsia="de-DE"/>
                </w:rPr>
                <w:id w:val="1086348982"/>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0F86031D" w14:textId="0D35CE7E" w:rsidR="006A17DC" w:rsidRDefault="00B7421C" w:rsidP="007D0A53">
            <w:pPr>
              <w:spacing w:line="240" w:lineRule="auto"/>
              <w:rPr>
                <w:rFonts w:cs="Arial"/>
                <w:snapToGrid w:val="0"/>
                <w:lang w:eastAsia="de-DE"/>
              </w:rPr>
            </w:pPr>
            <w:sdt>
              <w:sdtPr>
                <w:rPr>
                  <w:rFonts w:cs="Arial"/>
                  <w:snapToGrid w:val="0"/>
                  <w:lang w:eastAsia="de-DE"/>
                </w:rPr>
                <w:id w:val="-819958960"/>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23321D18" w14:textId="4928C504" w:rsidR="006A17DC" w:rsidRPr="00D12003" w:rsidRDefault="00B7421C" w:rsidP="007D0A53">
            <w:pPr>
              <w:spacing w:line="240" w:lineRule="auto"/>
              <w:rPr>
                <w:rFonts w:cs="Arial"/>
                <w:lang w:eastAsia="de-DE"/>
              </w:rPr>
            </w:pPr>
            <w:sdt>
              <w:sdtPr>
                <w:rPr>
                  <w:rFonts w:cs="Arial"/>
                  <w:snapToGrid w:val="0"/>
                  <w:lang w:eastAsia="de-DE"/>
                </w:rPr>
                <w:id w:val="933941362"/>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5492E5FA" w14:textId="3789806C" w:rsidR="006A17DC" w:rsidRDefault="00B7421C" w:rsidP="007D0A53">
            <w:pPr>
              <w:spacing w:line="240" w:lineRule="auto"/>
              <w:rPr>
                <w:rFonts w:cs="Arial"/>
                <w:snapToGrid w:val="0"/>
                <w:lang w:eastAsia="de-DE"/>
              </w:rPr>
            </w:pPr>
            <w:sdt>
              <w:sdtPr>
                <w:rPr>
                  <w:rFonts w:cs="Arial"/>
                  <w:snapToGrid w:val="0"/>
                  <w:lang w:eastAsia="de-DE"/>
                </w:rPr>
                <w:id w:val="501011048"/>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28D93DE" w14:textId="736C209B" w:rsidR="006A17DC" w:rsidRDefault="00B7421C" w:rsidP="007D0A53">
            <w:pPr>
              <w:spacing w:line="240" w:lineRule="auto"/>
              <w:rPr>
                <w:rFonts w:cs="Arial"/>
                <w:snapToGrid w:val="0"/>
                <w:lang w:eastAsia="de-DE"/>
              </w:rPr>
            </w:pPr>
            <w:sdt>
              <w:sdtPr>
                <w:rPr>
                  <w:rFonts w:cs="Arial"/>
                  <w:snapToGrid w:val="0"/>
                  <w:lang w:eastAsia="de-DE"/>
                </w:rPr>
                <w:id w:val="971634536"/>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2C6E82A4" w14:textId="74C56B4E" w:rsidR="006A17DC" w:rsidRPr="00C41ABF" w:rsidRDefault="00B7421C" w:rsidP="007D0A53">
            <w:pPr>
              <w:spacing w:line="240" w:lineRule="auto"/>
              <w:rPr>
                <w:rFonts w:cs="Arial"/>
                <w:snapToGrid w:val="0"/>
                <w:lang w:eastAsia="de-DE"/>
              </w:rPr>
            </w:pPr>
            <w:sdt>
              <w:sdtPr>
                <w:rPr>
                  <w:rFonts w:cs="Arial"/>
                  <w:snapToGrid w:val="0"/>
                  <w:lang w:eastAsia="de-DE"/>
                </w:rPr>
                <w:id w:val="-998190048"/>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2696A300" w14:textId="700E2C25" w:rsidR="006A17DC" w:rsidRPr="001276AA" w:rsidRDefault="00DB4142" w:rsidP="00DB4142">
            <w:pPr>
              <w:spacing w:line="240" w:lineRule="auto"/>
              <w:rPr>
                <w:rFonts w:cs="Arial"/>
                <w:lang w:eastAsia="de-DE"/>
              </w:rPr>
            </w:pPr>
            <w:r>
              <w:rPr>
                <w:rFonts w:cs="Arial"/>
                <w:lang w:eastAsia="de-DE"/>
              </w:rPr>
              <w:t>Insbesondere das mögliche Ausweichen auf eine Telefonkonferenz lässt das Restrisiko niedrig erscheinen.</w:t>
            </w:r>
          </w:p>
        </w:tc>
      </w:tr>
    </w:tbl>
    <w:p w14:paraId="71529755" w14:textId="77777777" w:rsidR="006A17DC" w:rsidRDefault="006A17DC" w:rsidP="006A17DC">
      <w:pPr>
        <w:spacing w:line="240" w:lineRule="auto"/>
      </w:pPr>
    </w:p>
    <w:p w14:paraId="19EE87DB" w14:textId="3A8559BE" w:rsidR="006A17DC" w:rsidRPr="008972E7" w:rsidRDefault="006A17DC" w:rsidP="006A17DC">
      <w:pPr>
        <w:pStyle w:val="berschrift2"/>
      </w:pPr>
      <w:bookmarkStart w:id="17" w:name="_Toc100328730"/>
      <w:r w:rsidRPr="006652C3">
        <w:rPr>
          <w:color w:val="808080" w:themeColor="background1" w:themeShade="80"/>
          <w:u w:val="none"/>
        </w:rPr>
        <w:sym w:font="Webdings" w:char="F03C"/>
      </w:r>
      <w:r>
        <w:t>Datenintegrität</w:t>
      </w:r>
      <w:r w:rsidR="002D283F">
        <w:t xml:space="preserve"> (DI)</w:t>
      </w:r>
      <w:r w:rsidRPr="006652C3">
        <w:rPr>
          <w:color w:val="808080" w:themeColor="background1" w:themeShade="80"/>
          <w:u w:val="none"/>
        </w:rPr>
        <w:sym w:font="Webdings" w:char="F03C"/>
      </w:r>
      <w:bookmarkEnd w:id="17"/>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6A17DC" w:rsidRPr="00D12003" w14:paraId="388571AB"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6EDEA6E3" w14:textId="00EA45CA" w:rsidR="006A17DC"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2D283F">
              <w:rPr>
                <w:rFonts w:cs="Arial"/>
                <w:spacing w:val="0"/>
                <w:kern w:val="0"/>
                <w:sz w:val="18"/>
                <w:szCs w:val="18"/>
                <w:lang w:eastAsia="de-DE"/>
              </w:rPr>
              <w:t>.3</w:t>
            </w:r>
            <w:r w:rsidR="006A17DC">
              <w:rPr>
                <w:rFonts w:cs="Arial"/>
                <w:spacing w:val="0"/>
                <w:kern w:val="0"/>
                <w:sz w:val="18"/>
                <w:szCs w:val="18"/>
                <w:lang w:eastAsia="de-DE"/>
              </w:rPr>
              <w:t>.1</w:t>
            </w:r>
            <w:r w:rsidR="006A17DC" w:rsidRPr="00DB072F">
              <w:rPr>
                <w:rFonts w:cs="Arial"/>
                <w:spacing w:val="0"/>
                <w:kern w:val="0"/>
                <w:sz w:val="18"/>
                <w:szCs w:val="18"/>
                <w:lang w:eastAsia="de-DE"/>
              </w:rPr>
              <w:t xml:space="preserve"> </w:t>
            </w:r>
            <w:r w:rsidR="006A17DC">
              <w:rPr>
                <w:rFonts w:cs="Arial"/>
                <w:spacing w:val="0"/>
                <w:kern w:val="0"/>
                <w:sz w:val="18"/>
                <w:szCs w:val="18"/>
                <w:lang w:eastAsia="de-DE"/>
              </w:rPr>
              <w:t>Beschreibung relevanter Szenarien und deren möglichen Folgen/Auswirkungen</w:t>
            </w:r>
          </w:p>
          <w:p w14:paraId="6EB5337F" w14:textId="5A3EFBDD" w:rsidR="006A17DC" w:rsidRPr="001276AA" w:rsidRDefault="00B27A1B" w:rsidP="000A187E">
            <w:pPr>
              <w:spacing w:line="240" w:lineRule="auto"/>
              <w:rPr>
                <w:rFonts w:cs="Arial"/>
                <w:lang w:eastAsia="de-DE"/>
              </w:rPr>
            </w:pPr>
            <w:r>
              <w:rPr>
                <w:rFonts w:cs="Arial"/>
                <w:lang w:eastAsia="de-DE"/>
              </w:rPr>
              <w:t xml:space="preserve">Relevante Szenarien, die die Datenintegrität </w:t>
            </w:r>
            <w:r w:rsidR="000A187E">
              <w:rPr>
                <w:rFonts w:cs="Arial"/>
                <w:lang w:eastAsia="de-DE"/>
              </w:rPr>
              <w:t xml:space="preserve">neben einer unbefugten Teilnahme (vgl. Punkt 3.1) </w:t>
            </w:r>
            <w:r>
              <w:rPr>
                <w:rFonts w:cs="Arial"/>
                <w:lang w:eastAsia="de-DE"/>
              </w:rPr>
              <w:t>im Kontext einer Videokonferenz betreffen, sind der Stadt (noch) nicht bekannt.</w:t>
            </w:r>
          </w:p>
        </w:tc>
      </w:tr>
      <w:tr w:rsidR="006A17DC" w:rsidRPr="00563F71" w14:paraId="02EF3F8D" w14:textId="77777777" w:rsidTr="00634A8F">
        <w:trPr>
          <w:trHeight w:val="272"/>
        </w:trPr>
        <w:tc>
          <w:tcPr>
            <w:tcW w:w="2263" w:type="dxa"/>
            <w:tcBorders>
              <w:bottom w:val="nil"/>
            </w:tcBorders>
            <w:shd w:val="clear" w:color="auto" w:fill="auto"/>
            <w:tcMar>
              <w:top w:w="57" w:type="dxa"/>
              <w:bottom w:w="57" w:type="dxa"/>
            </w:tcMar>
          </w:tcPr>
          <w:p w14:paraId="1695AC0B" w14:textId="7F33B45B"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.3.2</w:t>
            </w:r>
            <w:r w:rsidR="007D0A53" w:rsidRPr="00492471">
              <w:rPr>
                <w:rFonts w:cs="Arial"/>
                <w:b/>
                <w:sz w:val="18"/>
                <w:szCs w:val="18"/>
                <w:lang w:eastAsia="de-DE"/>
              </w:rPr>
              <w:t xml:space="preserve"> </w:t>
            </w:r>
            <w:r w:rsidR="007D0A53">
              <w:rPr>
                <w:rFonts w:cs="Arial"/>
                <w:b/>
                <w:sz w:val="18"/>
                <w:szCs w:val="18"/>
                <w:lang w:eastAsia="de-DE"/>
              </w:rPr>
              <w:t>Risiko ohne TOM</w:t>
            </w:r>
          </w:p>
          <w:p w14:paraId="72668190" w14:textId="06F5E80F"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467E266F" w14:textId="3D759E0D"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.3.3</w:t>
            </w:r>
            <w:r w:rsidR="007D0A53" w:rsidRPr="00492471">
              <w:rPr>
                <w:rFonts w:cs="Arial"/>
                <w:b/>
                <w:sz w:val="18"/>
                <w:szCs w:val="18"/>
                <w:lang w:eastAsia="de-DE"/>
              </w:rPr>
              <w:t xml:space="preserve"> </w:t>
            </w:r>
            <w:r w:rsidR="007D0A53">
              <w:rPr>
                <w:rFonts w:cs="Arial"/>
                <w:b/>
                <w:sz w:val="18"/>
                <w:szCs w:val="18"/>
                <w:lang w:eastAsia="de-DE"/>
              </w:rPr>
              <w:t>Risiko mit TOM</w:t>
            </w:r>
          </w:p>
          <w:p w14:paraId="61856659" w14:textId="70955720"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55B45A0B" w14:textId="1CE5F7AC" w:rsidR="006A17DC" w:rsidRPr="00DA4819" w:rsidRDefault="00B27A1B" w:rsidP="002D283F">
            <w:pPr>
              <w:spacing w:before="40"/>
              <w:rPr>
                <w:rFonts w:cs="Arial"/>
                <w:b/>
                <w:sz w:val="18"/>
                <w:szCs w:val="18"/>
                <w:lang w:eastAsia="de-DE"/>
              </w:rPr>
            </w:pPr>
            <w:r>
              <w:rPr>
                <w:rFonts w:cs="Arial"/>
                <w:b/>
                <w:sz w:val="18"/>
                <w:szCs w:val="18"/>
                <w:lang w:eastAsia="de-DE"/>
              </w:rPr>
              <w:t>3</w:t>
            </w:r>
            <w:r w:rsidR="006A17DC">
              <w:rPr>
                <w:rFonts w:cs="Arial"/>
                <w:b/>
                <w:sz w:val="18"/>
                <w:szCs w:val="18"/>
                <w:lang w:eastAsia="de-DE"/>
              </w:rPr>
              <w:t>.</w:t>
            </w:r>
            <w:r w:rsidR="002D283F">
              <w:rPr>
                <w:rFonts w:cs="Arial"/>
                <w:b/>
                <w:sz w:val="18"/>
                <w:szCs w:val="18"/>
                <w:lang w:eastAsia="de-DE"/>
              </w:rPr>
              <w:t>3</w:t>
            </w:r>
            <w:r w:rsidR="006A17DC">
              <w:rPr>
                <w:rFonts w:cs="Arial"/>
                <w:b/>
                <w:sz w:val="18"/>
                <w:szCs w:val="18"/>
                <w:lang w:eastAsia="de-DE"/>
              </w:rPr>
              <w:t>.4</w:t>
            </w:r>
            <w:r w:rsidR="006A17DC" w:rsidRPr="00492471">
              <w:rPr>
                <w:rFonts w:cs="Arial"/>
                <w:b/>
                <w:sz w:val="18"/>
                <w:szCs w:val="18"/>
                <w:lang w:eastAsia="de-DE"/>
              </w:rPr>
              <w:t xml:space="preserve"> </w:t>
            </w:r>
            <w:r w:rsidR="006A17DC">
              <w:rPr>
                <w:rFonts w:cs="Arial"/>
                <w:b/>
                <w:sz w:val="18"/>
                <w:szCs w:val="18"/>
                <w:lang w:eastAsia="de-DE"/>
              </w:rPr>
              <w:t>Anmerkung zur Risikobewertung</w:t>
            </w:r>
          </w:p>
        </w:tc>
      </w:tr>
      <w:tr w:rsidR="006A17DC" w:rsidRPr="00D12003" w14:paraId="203ABBE7" w14:textId="77777777" w:rsidTr="00634A8F">
        <w:trPr>
          <w:trHeight w:val="271"/>
        </w:trPr>
        <w:tc>
          <w:tcPr>
            <w:tcW w:w="2263" w:type="dxa"/>
            <w:tcBorders>
              <w:top w:val="nil"/>
              <w:bottom w:val="single" w:sz="4" w:space="0" w:color="auto"/>
            </w:tcBorders>
            <w:tcMar>
              <w:top w:w="57" w:type="dxa"/>
              <w:bottom w:w="57" w:type="dxa"/>
            </w:tcMar>
          </w:tcPr>
          <w:p w14:paraId="2F65B8C0" w14:textId="60AFA35C" w:rsidR="006A17DC" w:rsidRDefault="00B7421C" w:rsidP="007D0A53">
            <w:pPr>
              <w:spacing w:line="240" w:lineRule="auto"/>
              <w:rPr>
                <w:rFonts w:cs="Arial"/>
                <w:snapToGrid w:val="0"/>
                <w:lang w:eastAsia="de-DE"/>
              </w:rPr>
            </w:pPr>
            <w:sdt>
              <w:sdtPr>
                <w:rPr>
                  <w:rFonts w:cs="Arial"/>
                  <w:snapToGrid w:val="0"/>
                  <w:lang w:eastAsia="de-DE"/>
                </w:rPr>
                <w:id w:val="1917743202"/>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6C6D5DE3" w14:textId="3B6E0AB5" w:rsidR="006A17DC" w:rsidRDefault="00B7421C" w:rsidP="007D0A53">
            <w:pPr>
              <w:spacing w:line="240" w:lineRule="auto"/>
              <w:rPr>
                <w:rFonts w:cs="Arial"/>
                <w:snapToGrid w:val="0"/>
                <w:lang w:eastAsia="de-DE"/>
              </w:rPr>
            </w:pPr>
            <w:sdt>
              <w:sdtPr>
                <w:rPr>
                  <w:rFonts w:cs="Arial"/>
                  <w:snapToGrid w:val="0"/>
                  <w:lang w:eastAsia="de-DE"/>
                </w:rPr>
                <w:id w:val="-1009214100"/>
                <w14:checkbox>
                  <w14:checked w14:val="0"/>
                  <w14:checkedState w14:val="2612" w14:font="MS Gothic"/>
                  <w14:uncheckedState w14:val="2610" w14:font="MS Gothic"/>
                </w14:checkbox>
              </w:sdtPr>
              <w:sdtEndPr/>
              <w:sdtContent>
                <w:r w:rsidR="00B27A1B">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3AB7D0E4" w14:textId="5F004C7C" w:rsidR="006A17DC" w:rsidRPr="00D12003" w:rsidRDefault="00B7421C" w:rsidP="007D0A53">
            <w:pPr>
              <w:spacing w:line="240" w:lineRule="auto"/>
              <w:rPr>
                <w:rFonts w:cs="Arial"/>
                <w:lang w:eastAsia="de-DE"/>
              </w:rPr>
            </w:pPr>
            <w:sdt>
              <w:sdtPr>
                <w:rPr>
                  <w:rFonts w:cs="Arial"/>
                  <w:snapToGrid w:val="0"/>
                  <w:lang w:eastAsia="de-DE"/>
                </w:rPr>
                <w:id w:val="-1944367809"/>
                <w14:checkbox>
                  <w14:checked w14:val="1"/>
                  <w14:checkedState w14:val="2612" w14:font="MS Gothic"/>
                  <w14:uncheckedState w14:val="2610" w14:font="MS Gothic"/>
                </w14:checkbox>
              </w:sdtPr>
              <w:sdtEndPr/>
              <w:sdtContent>
                <w:r w:rsidR="00B27A1B">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38D58562" w14:textId="1CA3D1F3" w:rsidR="006A17DC" w:rsidRDefault="00B7421C" w:rsidP="007D0A53">
            <w:pPr>
              <w:spacing w:line="240" w:lineRule="auto"/>
              <w:rPr>
                <w:rFonts w:cs="Arial"/>
                <w:snapToGrid w:val="0"/>
                <w:lang w:eastAsia="de-DE"/>
              </w:rPr>
            </w:pPr>
            <w:sdt>
              <w:sdtPr>
                <w:rPr>
                  <w:rFonts w:cs="Arial"/>
                  <w:snapToGrid w:val="0"/>
                  <w:lang w:eastAsia="de-DE"/>
                </w:rPr>
                <w:id w:val="-944304817"/>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726AD02C" w14:textId="44E56233" w:rsidR="006A17DC" w:rsidRDefault="00B7421C" w:rsidP="007D0A53">
            <w:pPr>
              <w:spacing w:line="240" w:lineRule="auto"/>
              <w:rPr>
                <w:rFonts w:cs="Arial"/>
                <w:snapToGrid w:val="0"/>
                <w:lang w:eastAsia="de-DE"/>
              </w:rPr>
            </w:pPr>
            <w:sdt>
              <w:sdtPr>
                <w:rPr>
                  <w:rFonts w:cs="Arial"/>
                  <w:snapToGrid w:val="0"/>
                  <w:lang w:eastAsia="de-DE"/>
                </w:rPr>
                <w:id w:val="-541442048"/>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06C12472" w14:textId="25CC3B0A" w:rsidR="006A17DC" w:rsidRPr="00C41ABF" w:rsidRDefault="00B7421C" w:rsidP="007D0A53">
            <w:pPr>
              <w:spacing w:line="240" w:lineRule="auto"/>
              <w:rPr>
                <w:rFonts w:cs="Arial"/>
                <w:snapToGrid w:val="0"/>
                <w:lang w:eastAsia="de-DE"/>
              </w:rPr>
            </w:pPr>
            <w:sdt>
              <w:sdtPr>
                <w:rPr>
                  <w:rFonts w:cs="Arial"/>
                  <w:snapToGrid w:val="0"/>
                  <w:lang w:eastAsia="de-DE"/>
                </w:rPr>
                <w:id w:val="-1814621867"/>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3A9FD1A7" w14:textId="77777777" w:rsidR="006A17DC" w:rsidRPr="001276AA" w:rsidRDefault="006A17DC" w:rsidP="002758B6">
            <w:pPr>
              <w:spacing w:line="240" w:lineRule="auto"/>
              <w:rPr>
                <w:rFonts w:cs="Arial"/>
                <w:lang w:eastAsia="de-DE"/>
              </w:rPr>
            </w:pPr>
          </w:p>
        </w:tc>
      </w:tr>
    </w:tbl>
    <w:p w14:paraId="0847444B" w14:textId="77777777" w:rsidR="006A17DC" w:rsidRDefault="006A17DC" w:rsidP="006A17DC">
      <w:pPr>
        <w:spacing w:line="240" w:lineRule="auto"/>
      </w:pPr>
    </w:p>
    <w:p w14:paraId="740F8415" w14:textId="4750DD70" w:rsidR="002D283F" w:rsidRPr="008972E7" w:rsidRDefault="002D283F" w:rsidP="002D283F">
      <w:pPr>
        <w:pStyle w:val="berschrift2"/>
      </w:pPr>
      <w:bookmarkStart w:id="18" w:name="_Toc100328731"/>
      <w:r w:rsidRPr="006652C3">
        <w:rPr>
          <w:color w:val="808080" w:themeColor="background1" w:themeShade="80"/>
          <w:u w:val="none"/>
        </w:rPr>
        <w:sym w:font="Webdings" w:char="F03C"/>
      </w:r>
      <w:r>
        <w:t>Richtigkeit und Konzeptionseinhaltung (RI)</w:t>
      </w:r>
      <w:r w:rsidRPr="006652C3">
        <w:rPr>
          <w:color w:val="808080" w:themeColor="background1" w:themeShade="80"/>
          <w:u w:val="none"/>
        </w:rPr>
        <w:sym w:font="Webdings" w:char="F03C"/>
      </w:r>
      <w:bookmarkEnd w:id="18"/>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2D283F" w:rsidRPr="00D12003" w14:paraId="237F8AEC"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124B1BEF" w14:textId="739A9E88" w:rsidR="002D283F"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2D283F">
              <w:rPr>
                <w:rFonts w:cs="Arial"/>
                <w:spacing w:val="0"/>
                <w:kern w:val="0"/>
                <w:sz w:val="18"/>
                <w:szCs w:val="18"/>
                <w:lang w:eastAsia="de-DE"/>
              </w:rPr>
              <w:t>.4.1</w:t>
            </w:r>
            <w:r w:rsidR="002D283F" w:rsidRPr="00DB072F">
              <w:rPr>
                <w:rFonts w:cs="Arial"/>
                <w:spacing w:val="0"/>
                <w:kern w:val="0"/>
                <w:sz w:val="18"/>
                <w:szCs w:val="18"/>
                <w:lang w:eastAsia="de-DE"/>
              </w:rPr>
              <w:t xml:space="preserve"> </w:t>
            </w:r>
            <w:r w:rsidR="002D283F">
              <w:rPr>
                <w:rFonts w:cs="Arial"/>
                <w:spacing w:val="0"/>
                <w:kern w:val="0"/>
                <w:sz w:val="18"/>
                <w:szCs w:val="18"/>
                <w:lang w:eastAsia="de-DE"/>
              </w:rPr>
              <w:t>Beschreibung relevanter Szenarien und deren möglichen Folgen/Auswirkungen</w:t>
            </w:r>
          </w:p>
          <w:p w14:paraId="4449E8BF" w14:textId="77777777" w:rsidR="000A187E" w:rsidRDefault="000A187E" w:rsidP="000A187E">
            <w:pPr>
              <w:spacing w:line="240" w:lineRule="auto"/>
              <w:rPr>
                <w:rFonts w:cs="Arial"/>
                <w:lang w:eastAsia="de-DE"/>
              </w:rPr>
            </w:pPr>
            <w:r>
              <w:rPr>
                <w:rFonts w:cs="Arial"/>
                <w:lang w:eastAsia="de-DE"/>
              </w:rPr>
              <w:t>Folgende Szenarien wurden betrachtet:</w:t>
            </w:r>
          </w:p>
          <w:p w14:paraId="6272BF47" w14:textId="6B672E5E" w:rsidR="000A187E" w:rsidRDefault="00EB3DD6" w:rsidP="000A187E">
            <w:pPr>
              <w:pStyle w:val="Listenabsatz"/>
              <w:numPr>
                <w:ilvl w:val="0"/>
                <w:numId w:val="33"/>
              </w:numPr>
              <w:spacing w:line="240" w:lineRule="auto"/>
              <w:ind w:left="714" w:hanging="357"/>
              <w:rPr>
                <w:rFonts w:cs="Arial"/>
                <w:lang w:eastAsia="de-DE"/>
              </w:rPr>
            </w:pPr>
            <w:r>
              <w:rPr>
                <w:rFonts w:cs="Arial"/>
                <w:lang w:eastAsia="de-DE"/>
              </w:rPr>
              <w:t>Aktualität von Konzepten/Vorgaben</w:t>
            </w:r>
            <w:r w:rsidR="000A187E">
              <w:rPr>
                <w:rFonts w:cs="Arial"/>
                <w:lang w:eastAsia="de-DE"/>
              </w:rPr>
              <w:br/>
            </w:r>
            <w:r w:rsidR="00DA4BC9">
              <w:rPr>
                <w:rFonts w:cs="Arial"/>
                <w:lang w:eastAsia="de-DE"/>
              </w:rPr>
              <w:t>Wichtige A</w:t>
            </w:r>
            <w:r>
              <w:rPr>
                <w:rFonts w:cs="Arial"/>
                <w:lang w:eastAsia="de-DE"/>
              </w:rPr>
              <w:t xml:space="preserve">ktualisierungen beim organisatorischen und/oder technischen Ablauf einer VKS-Konferenz werden nicht in die relevanten </w:t>
            </w:r>
            <w:r w:rsidR="00C751BF">
              <w:rPr>
                <w:rFonts w:cs="Arial"/>
                <w:lang w:eastAsia="de-DE"/>
              </w:rPr>
              <w:t>Konzepte</w:t>
            </w:r>
            <w:r>
              <w:rPr>
                <w:rFonts w:cs="Arial"/>
                <w:lang w:eastAsia="de-DE"/>
              </w:rPr>
              <w:t xml:space="preserve"> eingearbeitet</w:t>
            </w:r>
            <w:r w:rsidR="00DA4BC9">
              <w:rPr>
                <w:rFonts w:cs="Arial"/>
                <w:lang w:eastAsia="de-DE"/>
              </w:rPr>
              <w:t>, wodurch eine künftige Beachtung nicht sichergestellt ist</w:t>
            </w:r>
            <w:r>
              <w:rPr>
                <w:rFonts w:cs="Arial"/>
                <w:lang w:eastAsia="de-DE"/>
              </w:rPr>
              <w:t>.</w:t>
            </w:r>
          </w:p>
          <w:p w14:paraId="2D02A9A8" w14:textId="77777777" w:rsidR="002D283F" w:rsidRDefault="000A187E" w:rsidP="006855FE">
            <w:pPr>
              <w:pStyle w:val="Listenabsatz"/>
              <w:numPr>
                <w:ilvl w:val="0"/>
                <w:numId w:val="33"/>
              </w:numPr>
              <w:spacing w:line="240" w:lineRule="auto"/>
              <w:ind w:left="714" w:hanging="357"/>
              <w:rPr>
                <w:rFonts w:cs="Arial"/>
                <w:lang w:eastAsia="de-DE"/>
              </w:rPr>
            </w:pPr>
            <w:r>
              <w:rPr>
                <w:rFonts w:cs="Arial"/>
                <w:lang w:eastAsia="de-DE"/>
              </w:rPr>
              <w:t>(…)</w:t>
            </w:r>
          </w:p>
          <w:p w14:paraId="667B4E81" w14:textId="5A55C488" w:rsidR="006855FE" w:rsidRPr="006855FE" w:rsidRDefault="006855FE" w:rsidP="00C751BF">
            <w:pPr>
              <w:spacing w:after="40" w:line="240" w:lineRule="auto"/>
              <w:rPr>
                <w:rFonts w:cs="Arial"/>
                <w:lang w:eastAsia="de-DE"/>
              </w:rPr>
            </w:pPr>
            <w:r>
              <w:rPr>
                <w:rFonts w:cs="Arial"/>
                <w:lang w:eastAsia="de-DE"/>
              </w:rPr>
              <w:t xml:space="preserve">Bei nicht aktuellen Vorgaben und Konzepten könnten personenbezogene Daten durch das VKS nicht rechtskonform und damit mit substanziellen Folgen für betroffene Personen verarbeitet werden, </w:t>
            </w:r>
          </w:p>
        </w:tc>
      </w:tr>
      <w:tr w:rsidR="002D283F" w:rsidRPr="00563F71" w14:paraId="6079E547" w14:textId="77777777" w:rsidTr="00634A8F">
        <w:trPr>
          <w:trHeight w:val="272"/>
        </w:trPr>
        <w:tc>
          <w:tcPr>
            <w:tcW w:w="2263" w:type="dxa"/>
            <w:tcBorders>
              <w:bottom w:val="nil"/>
            </w:tcBorders>
            <w:shd w:val="clear" w:color="auto" w:fill="auto"/>
            <w:tcMar>
              <w:top w:w="57" w:type="dxa"/>
              <w:bottom w:w="57" w:type="dxa"/>
            </w:tcMar>
          </w:tcPr>
          <w:p w14:paraId="6DBB4C51" w14:textId="341EA6CE"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.4.2</w:t>
            </w:r>
            <w:r w:rsidR="007D0A53" w:rsidRPr="00492471">
              <w:rPr>
                <w:rFonts w:cs="Arial"/>
                <w:b/>
                <w:sz w:val="18"/>
                <w:szCs w:val="18"/>
                <w:lang w:eastAsia="de-DE"/>
              </w:rPr>
              <w:t xml:space="preserve"> </w:t>
            </w:r>
            <w:r w:rsidR="007D0A53">
              <w:rPr>
                <w:rFonts w:cs="Arial"/>
                <w:b/>
                <w:sz w:val="18"/>
                <w:szCs w:val="18"/>
                <w:lang w:eastAsia="de-DE"/>
              </w:rPr>
              <w:t>Risiko ohne TOM</w:t>
            </w:r>
          </w:p>
          <w:p w14:paraId="6F015453" w14:textId="456BB2D1"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2B17457D" w14:textId="5B592AA7"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.4.3</w:t>
            </w:r>
            <w:r w:rsidR="007D0A53" w:rsidRPr="00492471">
              <w:rPr>
                <w:rFonts w:cs="Arial"/>
                <w:b/>
                <w:sz w:val="18"/>
                <w:szCs w:val="18"/>
                <w:lang w:eastAsia="de-DE"/>
              </w:rPr>
              <w:t xml:space="preserve"> </w:t>
            </w:r>
            <w:r w:rsidR="007D0A53">
              <w:rPr>
                <w:rFonts w:cs="Arial"/>
                <w:b/>
                <w:sz w:val="18"/>
                <w:szCs w:val="18"/>
                <w:lang w:eastAsia="de-DE"/>
              </w:rPr>
              <w:t>Risiko mit TOM</w:t>
            </w:r>
          </w:p>
          <w:p w14:paraId="210CF721" w14:textId="36D18FB2"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097173F3" w14:textId="7A4085BB" w:rsidR="002D283F" w:rsidRPr="00DA4819" w:rsidRDefault="00B27A1B" w:rsidP="00634A8F">
            <w:pPr>
              <w:spacing w:before="40"/>
              <w:rPr>
                <w:rFonts w:cs="Arial"/>
                <w:b/>
                <w:sz w:val="18"/>
                <w:szCs w:val="18"/>
                <w:lang w:eastAsia="de-DE"/>
              </w:rPr>
            </w:pPr>
            <w:r>
              <w:rPr>
                <w:rFonts w:cs="Arial"/>
                <w:b/>
                <w:sz w:val="18"/>
                <w:szCs w:val="18"/>
                <w:lang w:eastAsia="de-DE"/>
              </w:rPr>
              <w:t>3</w:t>
            </w:r>
            <w:r w:rsidR="002D283F">
              <w:rPr>
                <w:rFonts w:cs="Arial"/>
                <w:b/>
                <w:sz w:val="18"/>
                <w:szCs w:val="18"/>
                <w:lang w:eastAsia="de-DE"/>
              </w:rPr>
              <w:t>.4.4</w:t>
            </w:r>
            <w:r w:rsidR="002D283F" w:rsidRPr="00492471">
              <w:rPr>
                <w:rFonts w:cs="Arial"/>
                <w:b/>
                <w:sz w:val="18"/>
                <w:szCs w:val="18"/>
                <w:lang w:eastAsia="de-DE"/>
              </w:rPr>
              <w:t xml:space="preserve"> </w:t>
            </w:r>
            <w:r w:rsidR="002D283F">
              <w:rPr>
                <w:rFonts w:cs="Arial"/>
                <w:b/>
                <w:sz w:val="18"/>
                <w:szCs w:val="18"/>
                <w:lang w:eastAsia="de-DE"/>
              </w:rPr>
              <w:t>Anmerkung zur Risikobewertung</w:t>
            </w:r>
          </w:p>
        </w:tc>
      </w:tr>
      <w:tr w:rsidR="002D283F" w:rsidRPr="00D12003" w14:paraId="0459C264" w14:textId="77777777" w:rsidTr="00634A8F">
        <w:trPr>
          <w:trHeight w:val="271"/>
        </w:trPr>
        <w:tc>
          <w:tcPr>
            <w:tcW w:w="2263" w:type="dxa"/>
            <w:tcBorders>
              <w:top w:val="nil"/>
              <w:bottom w:val="single" w:sz="4" w:space="0" w:color="auto"/>
            </w:tcBorders>
            <w:tcMar>
              <w:top w:w="57" w:type="dxa"/>
              <w:bottom w:w="57" w:type="dxa"/>
            </w:tcMar>
          </w:tcPr>
          <w:p w14:paraId="3F5DB0E1" w14:textId="444700CA" w:rsidR="002D283F" w:rsidRDefault="00B7421C" w:rsidP="007D0A53">
            <w:pPr>
              <w:spacing w:line="240" w:lineRule="auto"/>
              <w:rPr>
                <w:rFonts w:cs="Arial"/>
                <w:snapToGrid w:val="0"/>
                <w:lang w:eastAsia="de-DE"/>
              </w:rPr>
            </w:pPr>
            <w:sdt>
              <w:sdtPr>
                <w:rPr>
                  <w:rFonts w:cs="Arial"/>
                  <w:snapToGrid w:val="0"/>
                  <w:lang w:eastAsia="de-DE"/>
                </w:rPr>
                <w:id w:val="1456056943"/>
                <w14:checkbox>
                  <w14:checked w14:val="0"/>
                  <w14:checkedState w14:val="2612" w14:font="MS Gothic"/>
                  <w14:uncheckedState w14:val="2610" w14:font="MS Gothic"/>
                </w14:checkbox>
              </w:sdtPr>
              <w:sdtEndPr/>
              <w:sdtContent>
                <w:r w:rsidR="001A7B72">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08578AA6" w14:textId="694C0607" w:rsidR="002D283F" w:rsidRDefault="00B7421C" w:rsidP="007D0A53">
            <w:pPr>
              <w:spacing w:line="240" w:lineRule="auto"/>
              <w:rPr>
                <w:rFonts w:cs="Arial"/>
                <w:snapToGrid w:val="0"/>
                <w:lang w:eastAsia="de-DE"/>
              </w:rPr>
            </w:pPr>
            <w:sdt>
              <w:sdtPr>
                <w:rPr>
                  <w:rFonts w:cs="Arial"/>
                  <w:snapToGrid w:val="0"/>
                  <w:lang w:eastAsia="de-DE"/>
                </w:rPr>
                <w:id w:val="-1265149448"/>
                <w14:checkbox>
                  <w14:checked w14:val="1"/>
                  <w14:checkedState w14:val="2612" w14:font="MS Gothic"/>
                  <w14:uncheckedState w14:val="2610" w14:font="MS Gothic"/>
                </w14:checkbox>
              </w:sdtPr>
              <w:sdtEndPr/>
              <w:sdtContent>
                <w:r w:rsidR="001A7B72">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216EACCB" w14:textId="096947A9" w:rsidR="002D283F" w:rsidRPr="00D12003" w:rsidRDefault="00B7421C" w:rsidP="007D0A53">
            <w:pPr>
              <w:spacing w:line="240" w:lineRule="auto"/>
              <w:rPr>
                <w:rFonts w:cs="Arial"/>
                <w:lang w:eastAsia="de-DE"/>
              </w:rPr>
            </w:pPr>
            <w:sdt>
              <w:sdtPr>
                <w:rPr>
                  <w:rFonts w:cs="Arial"/>
                  <w:snapToGrid w:val="0"/>
                  <w:lang w:eastAsia="de-DE"/>
                </w:rPr>
                <w:id w:val="-699092171"/>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2DE79AD9" w14:textId="32B9EFBB" w:rsidR="002D283F" w:rsidRDefault="00B7421C" w:rsidP="007D0A53">
            <w:pPr>
              <w:spacing w:line="240" w:lineRule="auto"/>
              <w:rPr>
                <w:rFonts w:cs="Arial"/>
                <w:snapToGrid w:val="0"/>
                <w:lang w:eastAsia="de-DE"/>
              </w:rPr>
            </w:pPr>
            <w:sdt>
              <w:sdtPr>
                <w:rPr>
                  <w:rFonts w:cs="Arial"/>
                  <w:snapToGrid w:val="0"/>
                  <w:lang w:eastAsia="de-DE"/>
                </w:rPr>
                <w:id w:val="1265105821"/>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92C4C07" w14:textId="5591CC96" w:rsidR="002D283F" w:rsidRDefault="00B7421C" w:rsidP="007D0A53">
            <w:pPr>
              <w:spacing w:line="240" w:lineRule="auto"/>
              <w:rPr>
                <w:rFonts w:cs="Arial"/>
                <w:snapToGrid w:val="0"/>
                <w:lang w:eastAsia="de-DE"/>
              </w:rPr>
            </w:pPr>
            <w:sdt>
              <w:sdtPr>
                <w:rPr>
                  <w:rFonts w:cs="Arial"/>
                  <w:snapToGrid w:val="0"/>
                  <w:lang w:eastAsia="de-DE"/>
                </w:rPr>
                <w:id w:val="429706292"/>
                <w14:checkbox>
                  <w14:checked w14:val="0"/>
                  <w14:checkedState w14:val="2612" w14:font="MS Gothic"/>
                  <w14:uncheckedState w14:val="2610" w14:font="MS Gothic"/>
                </w14:checkbox>
              </w:sdtPr>
              <w:sdtEndPr/>
              <w:sdtContent>
                <w:r w:rsidR="00764BE4">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236D702D" w14:textId="32D68B1B" w:rsidR="002D283F" w:rsidRPr="00C41ABF" w:rsidRDefault="00B7421C" w:rsidP="007D0A53">
            <w:pPr>
              <w:spacing w:line="240" w:lineRule="auto"/>
              <w:rPr>
                <w:rFonts w:cs="Arial"/>
                <w:snapToGrid w:val="0"/>
                <w:lang w:eastAsia="de-DE"/>
              </w:rPr>
            </w:pPr>
            <w:sdt>
              <w:sdtPr>
                <w:rPr>
                  <w:rFonts w:cs="Arial"/>
                  <w:snapToGrid w:val="0"/>
                  <w:lang w:eastAsia="de-DE"/>
                </w:rPr>
                <w:id w:val="1423292587"/>
                <w14:checkbox>
                  <w14:checked w14:val="1"/>
                  <w14:checkedState w14:val="2612" w14:font="MS Gothic"/>
                  <w14:uncheckedState w14:val="2610" w14:font="MS Gothic"/>
                </w14:checkbox>
              </w:sdtPr>
              <w:sdtEndPr/>
              <w:sdtContent>
                <w:r w:rsidR="00764BE4">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38753AB3" w14:textId="1251AF34" w:rsidR="002D283F" w:rsidRPr="001276AA" w:rsidRDefault="00764BE4" w:rsidP="006855FE">
            <w:pPr>
              <w:spacing w:line="240" w:lineRule="auto"/>
              <w:rPr>
                <w:rFonts w:cs="Arial"/>
                <w:lang w:eastAsia="de-DE"/>
              </w:rPr>
            </w:pPr>
            <w:r>
              <w:rPr>
                <w:rFonts w:cs="Arial"/>
                <w:lang w:eastAsia="de-DE"/>
              </w:rPr>
              <w:t xml:space="preserve">Das Änderungsmanagement </w:t>
            </w:r>
            <w:r w:rsidR="006855FE">
              <w:rPr>
                <w:rFonts w:cs="Arial"/>
                <w:lang w:eastAsia="de-DE"/>
              </w:rPr>
              <w:t>ist</w:t>
            </w:r>
            <w:r>
              <w:rPr>
                <w:rFonts w:cs="Arial"/>
                <w:lang w:eastAsia="de-DE"/>
              </w:rPr>
              <w:t xml:space="preserve"> bei Stadt zuverlässig etabliert.</w:t>
            </w:r>
          </w:p>
        </w:tc>
      </w:tr>
    </w:tbl>
    <w:p w14:paraId="0283363F" w14:textId="77777777" w:rsidR="002D283F" w:rsidRDefault="002D283F" w:rsidP="002D283F">
      <w:pPr>
        <w:spacing w:line="240" w:lineRule="auto"/>
      </w:pPr>
    </w:p>
    <w:p w14:paraId="35A93C2D" w14:textId="27C75678" w:rsidR="002D283F" w:rsidRPr="008972E7" w:rsidRDefault="002D283F" w:rsidP="002D283F">
      <w:pPr>
        <w:pStyle w:val="berschrift2"/>
      </w:pPr>
      <w:bookmarkStart w:id="19" w:name="_Toc100328732"/>
      <w:r w:rsidRPr="006652C3">
        <w:rPr>
          <w:color w:val="808080" w:themeColor="background1" w:themeShade="80"/>
          <w:u w:val="none"/>
        </w:rPr>
        <w:sym w:font="Webdings" w:char="F03C"/>
      </w:r>
      <w:r>
        <w:t>Datenminimierung (DM)</w:t>
      </w:r>
      <w:r w:rsidRPr="006652C3">
        <w:rPr>
          <w:color w:val="808080" w:themeColor="background1" w:themeShade="80"/>
          <w:u w:val="none"/>
        </w:rPr>
        <w:sym w:font="Webdings" w:char="F03C"/>
      </w:r>
      <w:bookmarkEnd w:id="19"/>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2D283F" w:rsidRPr="00D12003" w14:paraId="467D8BCC"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387664B6" w14:textId="69D64A1D" w:rsidR="002D283F"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2D283F">
              <w:rPr>
                <w:rFonts w:cs="Arial"/>
                <w:spacing w:val="0"/>
                <w:kern w:val="0"/>
                <w:sz w:val="18"/>
                <w:szCs w:val="18"/>
                <w:lang w:eastAsia="de-DE"/>
              </w:rPr>
              <w:t>.5.1</w:t>
            </w:r>
            <w:r w:rsidR="002D283F" w:rsidRPr="00DB072F">
              <w:rPr>
                <w:rFonts w:cs="Arial"/>
                <w:spacing w:val="0"/>
                <w:kern w:val="0"/>
                <w:sz w:val="18"/>
                <w:szCs w:val="18"/>
                <w:lang w:eastAsia="de-DE"/>
              </w:rPr>
              <w:t xml:space="preserve"> </w:t>
            </w:r>
            <w:r w:rsidR="002D283F">
              <w:rPr>
                <w:rFonts w:cs="Arial"/>
                <w:spacing w:val="0"/>
                <w:kern w:val="0"/>
                <w:sz w:val="18"/>
                <w:szCs w:val="18"/>
                <w:lang w:eastAsia="de-DE"/>
              </w:rPr>
              <w:t>Beschreibung relevanter Szenarien und deren möglichen Folgen/Auswirkungen</w:t>
            </w:r>
          </w:p>
          <w:p w14:paraId="518F5AA7" w14:textId="77777777" w:rsidR="006855FE" w:rsidRDefault="006855FE" w:rsidP="006855FE">
            <w:pPr>
              <w:spacing w:line="240" w:lineRule="auto"/>
              <w:rPr>
                <w:rFonts w:cs="Arial"/>
                <w:lang w:eastAsia="de-DE"/>
              </w:rPr>
            </w:pPr>
            <w:r>
              <w:rPr>
                <w:rFonts w:cs="Arial"/>
                <w:lang w:eastAsia="de-DE"/>
              </w:rPr>
              <w:t>Folgende Szenarien wurden betrachtet:</w:t>
            </w:r>
          </w:p>
          <w:p w14:paraId="0395A279" w14:textId="24EF0F8E" w:rsidR="006855FE" w:rsidRDefault="00D9187D" w:rsidP="006855FE">
            <w:pPr>
              <w:pStyle w:val="Listenabsatz"/>
              <w:numPr>
                <w:ilvl w:val="0"/>
                <w:numId w:val="33"/>
              </w:numPr>
              <w:spacing w:line="240" w:lineRule="auto"/>
              <w:ind w:left="714" w:hanging="357"/>
              <w:rPr>
                <w:rFonts w:cs="Arial"/>
                <w:lang w:eastAsia="de-DE"/>
              </w:rPr>
            </w:pPr>
            <w:r>
              <w:rPr>
                <w:rFonts w:cs="Arial"/>
                <w:lang w:eastAsia="de-DE"/>
              </w:rPr>
              <w:lastRenderedPageBreak/>
              <w:t>Unbefugte Aufzeichnung (siehe Punkt 3.1.1)</w:t>
            </w:r>
          </w:p>
          <w:p w14:paraId="4361EFB9" w14:textId="02347110" w:rsidR="00D9187D" w:rsidRDefault="00D9187D" w:rsidP="00D9187D">
            <w:pPr>
              <w:pStyle w:val="Listenabsatz"/>
              <w:numPr>
                <w:ilvl w:val="0"/>
                <w:numId w:val="33"/>
              </w:numPr>
              <w:spacing w:line="240" w:lineRule="auto"/>
              <w:rPr>
                <w:rFonts w:cs="Arial"/>
                <w:lang w:eastAsia="de-DE"/>
              </w:rPr>
            </w:pPr>
            <w:r>
              <w:rPr>
                <w:rFonts w:cs="Arial"/>
                <w:lang w:eastAsia="de-DE"/>
              </w:rPr>
              <w:t>Sonstiger Datenüberhang</w:t>
            </w:r>
            <w:r>
              <w:rPr>
                <w:rFonts w:cs="Arial"/>
                <w:lang w:eastAsia="de-DE"/>
              </w:rPr>
              <w:br/>
              <w:t>Es werden Inhaltsdaten</w:t>
            </w:r>
            <w:r w:rsidRPr="00D9187D">
              <w:rPr>
                <w:rFonts w:cs="Arial"/>
                <w:lang w:eastAsia="de-DE"/>
              </w:rPr>
              <w:t xml:space="preserve"> </w:t>
            </w:r>
            <w:r>
              <w:rPr>
                <w:rFonts w:cs="Arial"/>
                <w:lang w:eastAsia="de-DE"/>
              </w:rPr>
              <w:t>über das VKS</w:t>
            </w:r>
            <w:r w:rsidRPr="00D9187D">
              <w:rPr>
                <w:rFonts w:cs="Arial"/>
                <w:lang w:eastAsia="de-DE"/>
              </w:rPr>
              <w:t xml:space="preserve"> verarbeitet, deren Verarbeitung von Vornherein nicht erforderlich ist.</w:t>
            </w:r>
          </w:p>
          <w:p w14:paraId="62986AE8" w14:textId="30E22850" w:rsidR="00D9187D" w:rsidRDefault="00D9187D" w:rsidP="00D9187D">
            <w:pPr>
              <w:pStyle w:val="Listenabsatz"/>
              <w:numPr>
                <w:ilvl w:val="0"/>
                <w:numId w:val="33"/>
              </w:numPr>
              <w:spacing w:line="240" w:lineRule="auto"/>
              <w:rPr>
                <w:rFonts w:cs="Arial"/>
                <w:lang w:eastAsia="de-DE"/>
              </w:rPr>
            </w:pPr>
            <w:r>
              <w:rPr>
                <w:rFonts w:cs="Arial"/>
                <w:lang w:eastAsia="de-DE"/>
              </w:rPr>
              <w:t>Löschung</w:t>
            </w:r>
            <w:r>
              <w:rPr>
                <w:rFonts w:cs="Arial"/>
                <w:lang w:eastAsia="de-DE"/>
              </w:rPr>
              <w:br/>
              <w:t>Protokolldaten für administrative Zugriffe werden nicht gelöscht.</w:t>
            </w:r>
          </w:p>
          <w:p w14:paraId="1E869B5B" w14:textId="77777777" w:rsidR="006855FE" w:rsidRDefault="006855FE" w:rsidP="006855FE">
            <w:pPr>
              <w:pStyle w:val="Listenabsatz"/>
              <w:numPr>
                <w:ilvl w:val="0"/>
                <w:numId w:val="33"/>
              </w:numPr>
              <w:spacing w:line="240" w:lineRule="auto"/>
              <w:ind w:left="714" w:hanging="357"/>
              <w:rPr>
                <w:rFonts w:cs="Arial"/>
                <w:lang w:eastAsia="de-DE"/>
              </w:rPr>
            </w:pPr>
            <w:r>
              <w:rPr>
                <w:rFonts w:cs="Arial"/>
                <w:lang w:eastAsia="de-DE"/>
              </w:rPr>
              <w:t>(…)</w:t>
            </w:r>
          </w:p>
          <w:p w14:paraId="31027635" w14:textId="716C395F" w:rsidR="002D283F" w:rsidRPr="001276AA" w:rsidRDefault="00301A40" w:rsidP="00301A40">
            <w:pPr>
              <w:rPr>
                <w:rFonts w:cs="Arial"/>
                <w:lang w:eastAsia="de-DE"/>
              </w:rPr>
            </w:pPr>
            <w:r>
              <w:rPr>
                <w:rFonts w:cs="Arial"/>
                <w:lang w:eastAsia="de-DE"/>
              </w:rPr>
              <w:t>Die</w:t>
            </w:r>
            <w:r w:rsidR="00D9187D">
              <w:rPr>
                <w:rFonts w:cs="Arial"/>
                <w:lang w:eastAsia="de-DE"/>
              </w:rPr>
              <w:t xml:space="preserve"> Folge</w:t>
            </w:r>
            <w:r w:rsidR="006E3127">
              <w:rPr>
                <w:rFonts w:cs="Arial"/>
                <w:lang w:eastAsia="de-DE"/>
              </w:rPr>
              <w:t>n</w:t>
            </w:r>
            <w:r w:rsidR="00D9187D">
              <w:rPr>
                <w:rFonts w:cs="Arial"/>
                <w:lang w:eastAsia="de-DE"/>
              </w:rPr>
              <w:t xml:space="preserve"> </w:t>
            </w:r>
            <w:r>
              <w:rPr>
                <w:rFonts w:cs="Arial"/>
                <w:lang w:eastAsia="de-DE"/>
              </w:rPr>
              <w:t>für betroffene Personen werden als</w:t>
            </w:r>
            <w:r w:rsidR="00D9187D">
              <w:rPr>
                <w:rFonts w:cs="Arial"/>
                <w:lang w:eastAsia="de-DE"/>
              </w:rPr>
              <w:t xml:space="preserve"> überschaubare </w:t>
            </w:r>
            <w:r>
              <w:rPr>
                <w:rFonts w:cs="Arial"/>
                <w:lang w:eastAsia="de-DE"/>
              </w:rPr>
              <w:t>angesehen</w:t>
            </w:r>
            <w:r w:rsidR="00D9187D">
              <w:rPr>
                <w:rFonts w:cs="Arial"/>
                <w:lang w:eastAsia="de-DE"/>
              </w:rPr>
              <w:t>.</w:t>
            </w:r>
          </w:p>
        </w:tc>
      </w:tr>
      <w:tr w:rsidR="002D283F" w:rsidRPr="00563F71" w14:paraId="0B4B1205" w14:textId="77777777" w:rsidTr="00634A8F">
        <w:trPr>
          <w:trHeight w:val="272"/>
        </w:trPr>
        <w:tc>
          <w:tcPr>
            <w:tcW w:w="2263" w:type="dxa"/>
            <w:tcBorders>
              <w:bottom w:val="nil"/>
            </w:tcBorders>
            <w:shd w:val="clear" w:color="auto" w:fill="auto"/>
            <w:tcMar>
              <w:top w:w="57" w:type="dxa"/>
              <w:bottom w:w="57" w:type="dxa"/>
            </w:tcMar>
          </w:tcPr>
          <w:p w14:paraId="10281C7F" w14:textId="02A28D4D" w:rsidR="007D0A53" w:rsidRDefault="00B27A1B" w:rsidP="007D0A53">
            <w:pPr>
              <w:spacing w:before="40" w:line="240" w:lineRule="auto"/>
              <w:rPr>
                <w:rFonts w:cs="Arial"/>
                <w:b/>
                <w:sz w:val="18"/>
                <w:szCs w:val="18"/>
                <w:lang w:eastAsia="de-DE"/>
              </w:rPr>
            </w:pPr>
            <w:r>
              <w:rPr>
                <w:rFonts w:cs="Arial"/>
                <w:b/>
                <w:sz w:val="18"/>
                <w:szCs w:val="18"/>
                <w:lang w:eastAsia="de-DE"/>
              </w:rPr>
              <w:lastRenderedPageBreak/>
              <w:t>3</w:t>
            </w:r>
            <w:r w:rsidR="007D0A53">
              <w:rPr>
                <w:rFonts w:cs="Arial"/>
                <w:b/>
                <w:sz w:val="18"/>
                <w:szCs w:val="18"/>
                <w:lang w:eastAsia="de-DE"/>
              </w:rPr>
              <w:t>.5.2</w:t>
            </w:r>
            <w:r w:rsidR="007D0A53" w:rsidRPr="00492471">
              <w:rPr>
                <w:rFonts w:cs="Arial"/>
                <w:b/>
                <w:sz w:val="18"/>
                <w:szCs w:val="18"/>
                <w:lang w:eastAsia="de-DE"/>
              </w:rPr>
              <w:t xml:space="preserve"> </w:t>
            </w:r>
            <w:r w:rsidR="007D0A53">
              <w:rPr>
                <w:rFonts w:cs="Arial"/>
                <w:b/>
                <w:sz w:val="18"/>
                <w:szCs w:val="18"/>
                <w:lang w:eastAsia="de-DE"/>
              </w:rPr>
              <w:t>Risiko ohne TOM</w:t>
            </w:r>
          </w:p>
          <w:p w14:paraId="5968E1F5" w14:textId="6DD9F1A6"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40CE662F" w14:textId="50A5E31E"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.5.3</w:t>
            </w:r>
            <w:r w:rsidR="007D0A53" w:rsidRPr="00492471">
              <w:rPr>
                <w:rFonts w:cs="Arial"/>
                <w:b/>
                <w:sz w:val="18"/>
                <w:szCs w:val="18"/>
                <w:lang w:eastAsia="de-DE"/>
              </w:rPr>
              <w:t xml:space="preserve"> </w:t>
            </w:r>
            <w:r w:rsidR="007D0A53">
              <w:rPr>
                <w:rFonts w:cs="Arial"/>
                <w:b/>
                <w:sz w:val="18"/>
                <w:szCs w:val="18"/>
                <w:lang w:eastAsia="de-DE"/>
              </w:rPr>
              <w:t>Risiko mit TOM</w:t>
            </w:r>
          </w:p>
          <w:p w14:paraId="27B14D78" w14:textId="4932E487"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57F5C9C9" w14:textId="2CC6870A" w:rsidR="002D283F" w:rsidRPr="00DA4819" w:rsidRDefault="00B27A1B" w:rsidP="00634A8F">
            <w:pPr>
              <w:spacing w:before="40"/>
              <w:rPr>
                <w:rFonts w:cs="Arial"/>
                <w:b/>
                <w:sz w:val="18"/>
                <w:szCs w:val="18"/>
                <w:lang w:eastAsia="de-DE"/>
              </w:rPr>
            </w:pPr>
            <w:r>
              <w:rPr>
                <w:rFonts w:cs="Arial"/>
                <w:b/>
                <w:sz w:val="18"/>
                <w:szCs w:val="18"/>
                <w:lang w:eastAsia="de-DE"/>
              </w:rPr>
              <w:t>3</w:t>
            </w:r>
            <w:r w:rsidR="002D283F">
              <w:rPr>
                <w:rFonts w:cs="Arial"/>
                <w:b/>
                <w:sz w:val="18"/>
                <w:szCs w:val="18"/>
                <w:lang w:eastAsia="de-DE"/>
              </w:rPr>
              <w:t>.5.4</w:t>
            </w:r>
            <w:r w:rsidR="002D283F" w:rsidRPr="00492471">
              <w:rPr>
                <w:rFonts w:cs="Arial"/>
                <w:b/>
                <w:sz w:val="18"/>
                <w:szCs w:val="18"/>
                <w:lang w:eastAsia="de-DE"/>
              </w:rPr>
              <w:t xml:space="preserve"> </w:t>
            </w:r>
            <w:r w:rsidR="002D283F">
              <w:rPr>
                <w:rFonts w:cs="Arial"/>
                <w:b/>
                <w:sz w:val="18"/>
                <w:szCs w:val="18"/>
                <w:lang w:eastAsia="de-DE"/>
              </w:rPr>
              <w:t>Anmerkung zur Risikobewertung</w:t>
            </w:r>
          </w:p>
        </w:tc>
      </w:tr>
      <w:tr w:rsidR="002D283F" w:rsidRPr="00D12003" w14:paraId="4D7F8366" w14:textId="77777777" w:rsidTr="00634A8F">
        <w:trPr>
          <w:trHeight w:val="271"/>
        </w:trPr>
        <w:tc>
          <w:tcPr>
            <w:tcW w:w="2263" w:type="dxa"/>
            <w:tcBorders>
              <w:top w:val="nil"/>
              <w:bottom w:val="single" w:sz="4" w:space="0" w:color="auto"/>
            </w:tcBorders>
            <w:tcMar>
              <w:top w:w="57" w:type="dxa"/>
              <w:bottom w:w="57" w:type="dxa"/>
            </w:tcMar>
          </w:tcPr>
          <w:p w14:paraId="59FEEFCE" w14:textId="73485636" w:rsidR="002D283F" w:rsidRDefault="00B7421C" w:rsidP="007D0A53">
            <w:pPr>
              <w:spacing w:line="240" w:lineRule="auto"/>
              <w:rPr>
                <w:rFonts w:cs="Arial"/>
                <w:snapToGrid w:val="0"/>
                <w:lang w:eastAsia="de-DE"/>
              </w:rPr>
            </w:pPr>
            <w:sdt>
              <w:sdtPr>
                <w:rPr>
                  <w:rFonts w:cs="Arial"/>
                  <w:snapToGrid w:val="0"/>
                  <w:lang w:eastAsia="de-DE"/>
                </w:rPr>
                <w:id w:val="-805857898"/>
                <w14:checkbox>
                  <w14:checked w14:val="0"/>
                  <w14:checkedState w14:val="2612" w14:font="MS Gothic"/>
                  <w14:uncheckedState w14:val="2610" w14:font="MS Gothic"/>
                </w14:checkbox>
              </w:sdtPr>
              <w:sdtEndPr/>
              <w:sdtContent>
                <w:r w:rsidR="00D9187D">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4428F33" w14:textId="616001A3" w:rsidR="002D283F" w:rsidRDefault="00B7421C" w:rsidP="007D0A53">
            <w:pPr>
              <w:spacing w:line="240" w:lineRule="auto"/>
              <w:rPr>
                <w:rFonts w:cs="Arial"/>
                <w:snapToGrid w:val="0"/>
                <w:lang w:eastAsia="de-DE"/>
              </w:rPr>
            </w:pPr>
            <w:sdt>
              <w:sdtPr>
                <w:rPr>
                  <w:rFonts w:cs="Arial"/>
                  <w:snapToGrid w:val="0"/>
                  <w:lang w:eastAsia="de-DE"/>
                </w:rPr>
                <w:id w:val="-106123400"/>
                <w14:checkbox>
                  <w14:checked w14:val="1"/>
                  <w14:checkedState w14:val="2612" w14:font="MS Gothic"/>
                  <w14:uncheckedState w14:val="2610" w14:font="MS Gothic"/>
                </w14:checkbox>
              </w:sdtPr>
              <w:sdtEndPr/>
              <w:sdtContent>
                <w:r w:rsidR="00D9187D">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287C5771" w14:textId="77531AB9" w:rsidR="002D283F" w:rsidRPr="00D12003" w:rsidRDefault="00B7421C" w:rsidP="007D0A53">
            <w:pPr>
              <w:spacing w:line="240" w:lineRule="auto"/>
              <w:rPr>
                <w:rFonts w:cs="Arial"/>
                <w:lang w:eastAsia="de-DE"/>
              </w:rPr>
            </w:pPr>
            <w:sdt>
              <w:sdtPr>
                <w:rPr>
                  <w:rFonts w:cs="Arial"/>
                  <w:snapToGrid w:val="0"/>
                  <w:lang w:eastAsia="de-DE"/>
                </w:rPr>
                <w:id w:val="-42832810"/>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45336191" w14:textId="2944028E" w:rsidR="002D283F" w:rsidRDefault="00B7421C" w:rsidP="007D0A53">
            <w:pPr>
              <w:spacing w:line="240" w:lineRule="auto"/>
              <w:rPr>
                <w:rFonts w:cs="Arial"/>
                <w:snapToGrid w:val="0"/>
                <w:lang w:eastAsia="de-DE"/>
              </w:rPr>
            </w:pPr>
            <w:sdt>
              <w:sdtPr>
                <w:rPr>
                  <w:rFonts w:cs="Arial"/>
                  <w:snapToGrid w:val="0"/>
                  <w:lang w:eastAsia="de-DE"/>
                </w:rPr>
                <w:id w:val="1724250228"/>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5F32D782" w14:textId="13F10262" w:rsidR="002D283F" w:rsidRDefault="00B7421C" w:rsidP="007D0A53">
            <w:pPr>
              <w:spacing w:line="240" w:lineRule="auto"/>
              <w:rPr>
                <w:rFonts w:cs="Arial"/>
                <w:snapToGrid w:val="0"/>
                <w:lang w:eastAsia="de-DE"/>
              </w:rPr>
            </w:pPr>
            <w:sdt>
              <w:sdtPr>
                <w:rPr>
                  <w:rFonts w:cs="Arial"/>
                  <w:snapToGrid w:val="0"/>
                  <w:lang w:eastAsia="de-DE"/>
                </w:rPr>
                <w:id w:val="-401368859"/>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3C827C48" w14:textId="72C4046D" w:rsidR="002D283F" w:rsidRPr="00C41ABF" w:rsidRDefault="00B7421C" w:rsidP="007D0A53">
            <w:pPr>
              <w:spacing w:line="240" w:lineRule="auto"/>
              <w:rPr>
                <w:rFonts w:cs="Arial"/>
                <w:snapToGrid w:val="0"/>
                <w:lang w:eastAsia="de-DE"/>
              </w:rPr>
            </w:pPr>
            <w:sdt>
              <w:sdtPr>
                <w:rPr>
                  <w:rFonts w:cs="Arial"/>
                  <w:snapToGrid w:val="0"/>
                  <w:lang w:eastAsia="de-DE"/>
                </w:rPr>
                <w:id w:val="-370839990"/>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74E698C4" w14:textId="17833D45" w:rsidR="002D283F" w:rsidRPr="001276AA" w:rsidRDefault="00D9187D" w:rsidP="00D9187D">
            <w:pPr>
              <w:spacing w:line="240" w:lineRule="auto"/>
              <w:rPr>
                <w:rFonts w:cs="Arial"/>
                <w:lang w:eastAsia="de-DE"/>
              </w:rPr>
            </w:pPr>
            <w:r>
              <w:rPr>
                <w:rFonts w:cs="Arial"/>
                <w:lang w:eastAsia="de-DE"/>
              </w:rPr>
              <w:t xml:space="preserve">Bei </w:t>
            </w:r>
            <w:r w:rsidR="001B3506">
              <w:rPr>
                <w:rFonts w:cs="Arial"/>
                <w:lang w:eastAsia="de-DE"/>
              </w:rPr>
              <w:t xml:space="preserve">mündlichen </w:t>
            </w:r>
            <w:r>
              <w:rPr>
                <w:rFonts w:cs="Arial"/>
                <w:lang w:eastAsia="de-DE"/>
              </w:rPr>
              <w:t>Kommunikationen besteht trotz Vorgaben und Sensibilis</w:t>
            </w:r>
            <w:r w:rsidR="001B3506">
              <w:rPr>
                <w:rFonts w:cs="Arial"/>
                <w:lang w:eastAsia="de-DE"/>
              </w:rPr>
              <w:t>i</w:t>
            </w:r>
            <w:r>
              <w:rPr>
                <w:rFonts w:cs="Arial"/>
                <w:lang w:eastAsia="de-DE"/>
              </w:rPr>
              <w:t>erung die G</w:t>
            </w:r>
            <w:r w:rsidR="001B3506">
              <w:rPr>
                <w:rFonts w:cs="Arial"/>
                <w:lang w:eastAsia="de-DE"/>
              </w:rPr>
              <w:t>e</w:t>
            </w:r>
            <w:r>
              <w:rPr>
                <w:rFonts w:cs="Arial"/>
                <w:lang w:eastAsia="de-DE"/>
              </w:rPr>
              <w:t xml:space="preserve">fahr, dass </w:t>
            </w:r>
            <w:r w:rsidR="001B3506">
              <w:rPr>
                <w:rFonts w:cs="Arial"/>
                <w:lang w:eastAsia="de-DE"/>
              </w:rPr>
              <w:t>nicht erforderliche personenbezogene Daten ausgetauscht werden.</w:t>
            </w:r>
          </w:p>
        </w:tc>
      </w:tr>
    </w:tbl>
    <w:p w14:paraId="2FE0C4FC" w14:textId="77777777" w:rsidR="002D283F" w:rsidRDefault="002D283F" w:rsidP="002D283F">
      <w:pPr>
        <w:spacing w:line="240" w:lineRule="auto"/>
      </w:pPr>
    </w:p>
    <w:p w14:paraId="3CF1CFA3" w14:textId="73EE908C" w:rsidR="002D283F" w:rsidRPr="008972E7" w:rsidRDefault="002D283F" w:rsidP="002D283F">
      <w:pPr>
        <w:pStyle w:val="berschrift2"/>
      </w:pPr>
      <w:bookmarkStart w:id="20" w:name="_Toc100328733"/>
      <w:r w:rsidRPr="006652C3">
        <w:rPr>
          <w:color w:val="808080" w:themeColor="background1" w:themeShade="80"/>
          <w:u w:val="none"/>
        </w:rPr>
        <w:sym w:font="Webdings" w:char="F03C"/>
      </w:r>
      <w:r w:rsidR="007D7D72">
        <w:t>Nichtverkettung</w:t>
      </w:r>
      <w:r>
        <w:t xml:space="preserve"> (</w:t>
      </w:r>
      <w:r w:rsidR="007D7D72">
        <w:t>NV</w:t>
      </w:r>
      <w:r>
        <w:t>)</w:t>
      </w:r>
      <w:r w:rsidRPr="006652C3">
        <w:rPr>
          <w:color w:val="808080" w:themeColor="background1" w:themeShade="80"/>
          <w:u w:val="none"/>
        </w:rPr>
        <w:sym w:font="Webdings" w:char="F03C"/>
      </w:r>
      <w:bookmarkEnd w:id="20"/>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2D283F" w:rsidRPr="00D12003" w14:paraId="621AEE9F"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23B7665A" w14:textId="7FF16BD6" w:rsidR="002D283F"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7D7D72">
              <w:rPr>
                <w:rFonts w:cs="Arial"/>
                <w:spacing w:val="0"/>
                <w:kern w:val="0"/>
                <w:sz w:val="18"/>
                <w:szCs w:val="18"/>
                <w:lang w:eastAsia="de-DE"/>
              </w:rPr>
              <w:t>.6</w:t>
            </w:r>
            <w:r w:rsidR="002D283F">
              <w:rPr>
                <w:rFonts w:cs="Arial"/>
                <w:spacing w:val="0"/>
                <w:kern w:val="0"/>
                <w:sz w:val="18"/>
                <w:szCs w:val="18"/>
                <w:lang w:eastAsia="de-DE"/>
              </w:rPr>
              <w:t>.1</w:t>
            </w:r>
            <w:r w:rsidR="002D283F" w:rsidRPr="00DB072F">
              <w:rPr>
                <w:rFonts w:cs="Arial"/>
                <w:spacing w:val="0"/>
                <w:kern w:val="0"/>
                <w:sz w:val="18"/>
                <w:szCs w:val="18"/>
                <w:lang w:eastAsia="de-DE"/>
              </w:rPr>
              <w:t xml:space="preserve"> </w:t>
            </w:r>
            <w:r w:rsidR="002D283F">
              <w:rPr>
                <w:rFonts w:cs="Arial"/>
                <w:spacing w:val="0"/>
                <w:kern w:val="0"/>
                <w:sz w:val="18"/>
                <w:szCs w:val="18"/>
                <w:lang w:eastAsia="de-DE"/>
              </w:rPr>
              <w:t>Beschreibung relevanter Szenarien und deren möglichen Folgen/Auswirkungen</w:t>
            </w:r>
          </w:p>
          <w:p w14:paraId="27C9E849" w14:textId="77777777" w:rsidR="00C46458" w:rsidRDefault="00C46458" w:rsidP="00C46458">
            <w:pPr>
              <w:spacing w:line="240" w:lineRule="auto"/>
              <w:rPr>
                <w:rFonts w:cs="Arial"/>
                <w:lang w:eastAsia="de-DE"/>
              </w:rPr>
            </w:pPr>
            <w:r>
              <w:rPr>
                <w:rFonts w:cs="Arial"/>
                <w:lang w:eastAsia="de-DE"/>
              </w:rPr>
              <w:t>Folgende Szenarien wurden betrachtet:</w:t>
            </w:r>
          </w:p>
          <w:p w14:paraId="07E10879" w14:textId="10748904" w:rsidR="00C46458" w:rsidRDefault="00C46458" w:rsidP="00C46458">
            <w:pPr>
              <w:pStyle w:val="Listenabsatz"/>
              <w:numPr>
                <w:ilvl w:val="0"/>
                <w:numId w:val="33"/>
              </w:numPr>
              <w:spacing w:line="240" w:lineRule="auto"/>
              <w:rPr>
                <w:rFonts w:cs="Arial"/>
                <w:lang w:eastAsia="de-DE"/>
              </w:rPr>
            </w:pPr>
            <w:r w:rsidRPr="00C46458">
              <w:rPr>
                <w:rFonts w:cs="Arial"/>
                <w:lang w:eastAsia="de-DE"/>
              </w:rPr>
              <w:t xml:space="preserve">Unzureichende Konferenztrennung </w:t>
            </w:r>
            <w:r>
              <w:rPr>
                <w:rFonts w:cs="Arial"/>
                <w:lang w:eastAsia="de-DE"/>
              </w:rPr>
              <w:t>(siehe Punkt 3.1.1)</w:t>
            </w:r>
          </w:p>
          <w:p w14:paraId="7AF4AC13" w14:textId="0606689E" w:rsidR="00C46458" w:rsidRDefault="00C46458" w:rsidP="00C46458">
            <w:pPr>
              <w:pStyle w:val="Listenabsatz"/>
              <w:numPr>
                <w:ilvl w:val="0"/>
                <w:numId w:val="33"/>
              </w:numPr>
              <w:spacing w:line="240" w:lineRule="auto"/>
              <w:rPr>
                <w:rFonts w:cs="Arial"/>
                <w:lang w:eastAsia="de-DE"/>
              </w:rPr>
            </w:pPr>
            <w:r>
              <w:rPr>
                <w:rFonts w:cs="Arial"/>
                <w:lang w:eastAsia="de-DE"/>
              </w:rPr>
              <w:t>(…)</w:t>
            </w:r>
          </w:p>
          <w:p w14:paraId="4DDE3EC5" w14:textId="520B4BEE" w:rsidR="002D283F" w:rsidRPr="001276AA" w:rsidRDefault="006E3127" w:rsidP="00301A40">
            <w:pPr>
              <w:rPr>
                <w:rFonts w:cs="Arial"/>
                <w:lang w:eastAsia="de-DE"/>
              </w:rPr>
            </w:pPr>
            <w:r>
              <w:rPr>
                <w:rFonts w:cs="Arial"/>
                <w:lang w:eastAsia="de-DE"/>
              </w:rPr>
              <w:t>Die</w:t>
            </w:r>
            <w:r w:rsidR="004679F9">
              <w:rPr>
                <w:rFonts w:cs="Arial"/>
                <w:lang w:eastAsia="de-DE"/>
              </w:rPr>
              <w:t xml:space="preserve"> F</w:t>
            </w:r>
            <w:r w:rsidR="00301A40">
              <w:rPr>
                <w:rFonts w:cs="Arial"/>
                <w:lang w:eastAsia="de-DE"/>
              </w:rPr>
              <w:t>olge</w:t>
            </w:r>
            <w:r>
              <w:rPr>
                <w:rFonts w:cs="Arial"/>
                <w:lang w:eastAsia="de-DE"/>
              </w:rPr>
              <w:t>n</w:t>
            </w:r>
            <w:r w:rsidR="00301A40">
              <w:rPr>
                <w:rFonts w:cs="Arial"/>
                <w:lang w:eastAsia="de-DE"/>
              </w:rPr>
              <w:t xml:space="preserve"> sind überschaubar</w:t>
            </w:r>
            <w:r w:rsidR="004679F9">
              <w:rPr>
                <w:rFonts w:cs="Arial"/>
                <w:lang w:eastAsia="de-DE"/>
              </w:rPr>
              <w:t xml:space="preserve"> für betroffene Personen.</w:t>
            </w:r>
          </w:p>
        </w:tc>
      </w:tr>
      <w:tr w:rsidR="002D283F" w:rsidRPr="00563F71" w14:paraId="5ADDEAFD" w14:textId="77777777" w:rsidTr="00634A8F">
        <w:trPr>
          <w:trHeight w:val="272"/>
        </w:trPr>
        <w:tc>
          <w:tcPr>
            <w:tcW w:w="2263" w:type="dxa"/>
            <w:tcBorders>
              <w:bottom w:val="nil"/>
            </w:tcBorders>
            <w:shd w:val="clear" w:color="auto" w:fill="auto"/>
            <w:tcMar>
              <w:top w:w="57" w:type="dxa"/>
              <w:bottom w:w="57" w:type="dxa"/>
            </w:tcMar>
          </w:tcPr>
          <w:p w14:paraId="1474C335" w14:textId="31040144" w:rsidR="004268A6" w:rsidRDefault="00B27A1B" w:rsidP="004268A6">
            <w:pPr>
              <w:spacing w:before="40" w:line="240" w:lineRule="auto"/>
              <w:rPr>
                <w:rFonts w:cs="Arial"/>
                <w:b/>
                <w:sz w:val="18"/>
                <w:szCs w:val="18"/>
                <w:lang w:eastAsia="de-DE"/>
              </w:rPr>
            </w:pPr>
            <w:r>
              <w:rPr>
                <w:rFonts w:cs="Arial"/>
                <w:b/>
                <w:sz w:val="18"/>
                <w:szCs w:val="18"/>
                <w:lang w:eastAsia="de-DE"/>
              </w:rPr>
              <w:t>3</w:t>
            </w:r>
            <w:r w:rsidR="004268A6">
              <w:rPr>
                <w:rFonts w:cs="Arial"/>
                <w:b/>
                <w:sz w:val="18"/>
                <w:szCs w:val="18"/>
                <w:lang w:eastAsia="de-DE"/>
              </w:rPr>
              <w:t>.6.2</w:t>
            </w:r>
            <w:r w:rsidR="004268A6" w:rsidRPr="00492471">
              <w:rPr>
                <w:rFonts w:cs="Arial"/>
                <w:b/>
                <w:sz w:val="18"/>
                <w:szCs w:val="18"/>
                <w:lang w:eastAsia="de-DE"/>
              </w:rPr>
              <w:t xml:space="preserve"> </w:t>
            </w:r>
            <w:r w:rsidR="004268A6">
              <w:rPr>
                <w:rFonts w:cs="Arial"/>
                <w:b/>
                <w:sz w:val="18"/>
                <w:szCs w:val="18"/>
                <w:lang w:eastAsia="de-DE"/>
              </w:rPr>
              <w:t>Risiko ohne TOM</w:t>
            </w:r>
          </w:p>
          <w:p w14:paraId="3E41288C" w14:textId="5E717A74" w:rsidR="002D283F" w:rsidRPr="00DA4819" w:rsidRDefault="004268A6"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6918EABC" w14:textId="0B1AF0FC"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.6.3</w:t>
            </w:r>
            <w:r w:rsidR="007D0A53" w:rsidRPr="00492471">
              <w:rPr>
                <w:rFonts w:cs="Arial"/>
                <w:b/>
                <w:sz w:val="18"/>
                <w:szCs w:val="18"/>
                <w:lang w:eastAsia="de-DE"/>
              </w:rPr>
              <w:t xml:space="preserve"> </w:t>
            </w:r>
            <w:r w:rsidR="007D0A53">
              <w:rPr>
                <w:rFonts w:cs="Arial"/>
                <w:b/>
                <w:sz w:val="18"/>
                <w:szCs w:val="18"/>
                <w:lang w:eastAsia="de-DE"/>
              </w:rPr>
              <w:t>Risiko mit TOM</w:t>
            </w:r>
          </w:p>
          <w:p w14:paraId="64BD5414" w14:textId="7BF21C23"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4E4F7F92" w14:textId="27C4DE6E" w:rsidR="002D283F" w:rsidRPr="00DA4819" w:rsidRDefault="00B27A1B" w:rsidP="00634A8F">
            <w:pPr>
              <w:spacing w:before="40"/>
              <w:rPr>
                <w:rFonts w:cs="Arial"/>
                <w:b/>
                <w:sz w:val="18"/>
                <w:szCs w:val="18"/>
                <w:lang w:eastAsia="de-DE"/>
              </w:rPr>
            </w:pPr>
            <w:r>
              <w:rPr>
                <w:rFonts w:cs="Arial"/>
                <w:b/>
                <w:sz w:val="18"/>
                <w:szCs w:val="18"/>
                <w:lang w:eastAsia="de-DE"/>
              </w:rPr>
              <w:t>3</w:t>
            </w:r>
            <w:r w:rsidR="002D283F">
              <w:rPr>
                <w:rFonts w:cs="Arial"/>
                <w:b/>
                <w:sz w:val="18"/>
                <w:szCs w:val="18"/>
                <w:lang w:eastAsia="de-DE"/>
              </w:rPr>
              <w:t>.</w:t>
            </w:r>
            <w:r w:rsidR="007D7D72">
              <w:rPr>
                <w:rFonts w:cs="Arial"/>
                <w:b/>
                <w:sz w:val="18"/>
                <w:szCs w:val="18"/>
                <w:lang w:eastAsia="de-DE"/>
              </w:rPr>
              <w:t>6</w:t>
            </w:r>
            <w:r w:rsidR="002D283F">
              <w:rPr>
                <w:rFonts w:cs="Arial"/>
                <w:b/>
                <w:sz w:val="18"/>
                <w:szCs w:val="18"/>
                <w:lang w:eastAsia="de-DE"/>
              </w:rPr>
              <w:t>.4</w:t>
            </w:r>
            <w:r w:rsidR="002D283F" w:rsidRPr="00492471">
              <w:rPr>
                <w:rFonts w:cs="Arial"/>
                <w:b/>
                <w:sz w:val="18"/>
                <w:szCs w:val="18"/>
                <w:lang w:eastAsia="de-DE"/>
              </w:rPr>
              <w:t xml:space="preserve"> </w:t>
            </w:r>
            <w:r w:rsidR="002D283F">
              <w:rPr>
                <w:rFonts w:cs="Arial"/>
                <w:b/>
                <w:sz w:val="18"/>
                <w:szCs w:val="18"/>
                <w:lang w:eastAsia="de-DE"/>
              </w:rPr>
              <w:t>Anmerkung zur Risikobewertung</w:t>
            </w:r>
          </w:p>
        </w:tc>
      </w:tr>
      <w:tr w:rsidR="002D283F" w:rsidRPr="00D12003" w14:paraId="50833D8C" w14:textId="77777777" w:rsidTr="00634A8F">
        <w:trPr>
          <w:trHeight w:val="271"/>
        </w:trPr>
        <w:tc>
          <w:tcPr>
            <w:tcW w:w="2263" w:type="dxa"/>
            <w:tcBorders>
              <w:top w:val="nil"/>
              <w:bottom w:val="single" w:sz="4" w:space="0" w:color="auto"/>
            </w:tcBorders>
            <w:tcMar>
              <w:top w:w="57" w:type="dxa"/>
              <w:bottom w:w="57" w:type="dxa"/>
            </w:tcMar>
          </w:tcPr>
          <w:p w14:paraId="0E8CDBC8" w14:textId="215155E2" w:rsidR="002D283F" w:rsidRDefault="00B7421C" w:rsidP="007D0A53">
            <w:pPr>
              <w:spacing w:line="240" w:lineRule="auto"/>
              <w:rPr>
                <w:rFonts w:cs="Arial"/>
                <w:snapToGrid w:val="0"/>
                <w:lang w:eastAsia="de-DE"/>
              </w:rPr>
            </w:pPr>
            <w:sdt>
              <w:sdtPr>
                <w:rPr>
                  <w:rFonts w:cs="Arial"/>
                  <w:snapToGrid w:val="0"/>
                  <w:lang w:eastAsia="de-DE"/>
                </w:rPr>
                <w:id w:val="92440734"/>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4CD84266" w14:textId="221726E0" w:rsidR="002D283F" w:rsidRDefault="00B7421C" w:rsidP="007D0A53">
            <w:pPr>
              <w:spacing w:line="240" w:lineRule="auto"/>
              <w:rPr>
                <w:rFonts w:cs="Arial"/>
                <w:snapToGrid w:val="0"/>
                <w:lang w:eastAsia="de-DE"/>
              </w:rPr>
            </w:pPr>
            <w:sdt>
              <w:sdtPr>
                <w:rPr>
                  <w:rFonts w:cs="Arial"/>
                  <w:snapToGrid w:val="0"/>
                  <w:lang w:eastAsia="de-DE"/>
                </w:rPr>
                <w:id w:val="1858309302"/>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1F782C7B" w14:textId="1CB181A4" w:rsidR="002D283F" w:rsidRPr="00D12003" w:rsidRDefault="00B7421C" w:rsidP="007D0A53">
            <w:pPr>
              <w:spacing w:line="240" w:lineRule="auto"/>
              <w:rPr>
                <w:rFonts w:cs="Arial"/>
                <w:lang w:eastAsia="de-DE"/>
              </w:rPr>
            </w:pPr>
            <w:sdt>
              <w:sdtPr>
                <w:rPr>
                  <w:rFonts w:cs="Arial"/>
                  <w:snapToGrid w:val="0"/>
                  <w:lang w:eastAsia="de-DE"/>
                </w:rPr>
                <w:id w:val="1838188085"/>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604F33F6" w14:textId="08049D57" w:rsidR="002D283F" w:rsidRDefault="00B7421C" w:rsidP="007D0A53">
            <w:pPr>
              <w:spacing w:line="240" w:lineRule="auto"/>
              <w:rPr>
                <w:rFonts w:cs="Arial"/>
                <w:snapToGrid w:val="0"/>
                <w:lang w:eastAsia="de-DE"/>
              </w:rPr>
            </w:pPr>
            <w:sdt>
              <w:sdtPr>
                <w:rPr>
                  <w:rFonts w:cs="Arial"/>
                  <w:snapToGrid w:val="0"/>
                  <w:lang w:eastAsia="de-DE"/>
                </w:rPr>
                <w:id w:val="-25645373"/>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598956EE" w14:textId="0EBF21D4" w:rsidR="002D283F" w:rsidRDefault="00B7421C" w:rsidP="007D0A53">
            <w:pPr>
              <w:spacing w:line="240" w:lineRule="auto"/>
              <w:rPr>
                <w:rFonts w:cs="Arial"/>
                <w:snapToGrid w:val="0"/>
                <w:lang w:eastAsia="de-DE"/>
              </w:rPr>
            </w:pPr>
            <w:sdt>
              <w:sdtPr>
                <w:rPr>
                  <w:rFonts w:cs="Arial"/>
                  <w:snapToGrid w:val="0"/>
                  <w:lang w:eastAsia="de-DE"/>
                </w:rPr>
                <w:id w:val="-628394867"/>
                <w14:checkbox>
                  <w14:checked w14:val="1"/>
                  <w14:checkedState w14:val="2612" w14:font="MS Gothic"/>
                  <w14:uncheckedState w14:val="2610" w14:font="MS Gothic"/>
                </w14:checkbox>
              </w:sdtPr>
              <w:sdtEndPr/>
              <w:sdtContent>
                <w:r w:rsidR="00C751B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04D8DE41" w14:textId="54C1879C" w:rsidR="002D283F" w:rsidRPr="00C41ABF" w:rsidRDefault="00B7421C" w:rsidP="007D0A53">
            <w:pPr>
              <w:spacing w:line="240" w:lineRule="auto"/>
              <w:rPr>
                <w:rFonts w:cs="Arial"/>
                <w:snapToGrid w:val="0"/>
                <w:lang w:eastAsia="de-DE"/>
              </w:rPr>
            </w:pPr>
            <w:sdt>
              <w:sdtPr>
                <w:rPr>
                  <w:rFonts w:cs="Arial"/>
                  <w:snapToGrid w:val="0"/>
                  <w:lang w:eastAsia="de-DE"/>
                </w:rPr>
                <w:id w:val="-1839449406"/>
                <w14:checkbox>
                  <w14:checked w14:val="0"/>
                  <w14:checkedState w14:val="2612" w14:font="MS Gothic"/>
                  <w14:uncheckedState w14:val="2610" w14:font="MS Gothic"/>
                </w14:checkbox>
              </w:sdtPr>
              <w:sdtEndPr/>
              <w:sdtContent>
                <w:r w:rsidR="00C751B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0ED30569" w14:textId="0C080DB9" w:rsidR="002D283F" w:rsidRPr="001276AA" w:rsidRDefault="00C751BF" w:rsidP="002758B6">
            <w:pPr>
              <w:spacing w:line="240" w:lineRule="auto"/>
              <w:rPr>
                <w:rFonts w:cs="Arial"/>
                <w:lang w:eastAsia="de-DE"/>
              </w:rPr>
            </w:pPr>
            <w:r>
              <w:rPr>
                <w:rFonts w:cs="Arial"/>
                <w:lang w:eastAsia="de-DE"/>
              </w:rPr>
              <w:t>Die in diesem Bereich wirkenden Schutzmaßnahmen führen zu einem angemessenen Schutzniveau.</w:t>
            </w:r>
          </w:p>
        </w:tc>
      </w:tr>
    </w:tbl>
    <w:p w14:paraId="55DD0ABC" w14:textId="77777777" w:rsidR="002D283F" w:rsidRDefault="002D283F" w:rsidP="002D283F">
      <w:pPr>
        <w:spacing w:line="240" w:lineRule="auto"/>
      </w:pPr>
    </w:p>
    <w:p w14:paraId="5630F698" w14:textId="104A4D46" w:rsidR="007D7D72" w:rsidRPr="008972E7" w:rsidRDefault="007D7D72" w:rsidP="007D7D72">
      <w:pPr>
        <w:pStyle w:val="berschrift2"/>
      </w:pPr>
      <w:bookmarkStart w:id="21" w:name="_Toc100328734"/>
      <w:r w:rsidRPr="006652C3">
        <w:rPr>
          <w:color w:val="808080" w:themeColor="background1" w:themeShade="80"/>
          <w:u w:val="none"/>
        </w:rPr>
        <w:sym w:font="Webdings" w:char="F03C"/>
      </w:r>
      <w:r>
        <w:t>Transparenz (TP)</w:t>
      </w:r>
      <w:r w:rsidRPr="006652C3">
        <w:rPr>
          <w:color w:val="808080" w:themeColor="background1" w:themeShade="80"/>
          <w:u w:val="none"/>
        </w:rPr>
        <w:sym w:font="Webdings" w:char="F03C"/>
      </w:r>
      <w:bookmarkEnd w:id="21"/>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7D7D72" w:rsidRPr="00D12003" w14:paraId="4FC231B9"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2F711025" w14:textId="008124E4" w:rsidR="007D7D72"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7D7D72">
              <w:rPr>
                <w:rFonts w:cs="Arial"/>
                <w:spacing w:val="0"/>
                <w:kern w:val="0"/>
                <w:sz w:val="18"/>
                <w:szCs w:val="18"/>
                <w:lang w:eastAsia="de-DE"/>
              </w:rPr>
              <w:t>.7.1</w:t>
            </w:r>
            <w:r w:rsidR="007D7D72" w:rsidRPr="00DB072F">
              <w:rPr>
                <w:rFonts w:cs="Arial"/>
                <w:spacing w:val="0"/>
                <w:kern w:val="0"/>
                <w:sz w:val="18"/>
                <w:szCs w:val="18"/>
                <w:lang w:eastAsia="de-DE"/>
              </w:rPr>
              <w:t xml:space="preserve"> </w:t>
            </w:r>
            <w:r w:rsidR="007D7D72">
              <w:rPr>
                <w:rFonts w:cs="Arial"/>
                <w:spacing w:val="0"/>
                <w:kern w:val="0"/>
                <w:sz w:val="18"/>
                <w:szCs w:val="18"/>
                <w:lang w:eastAsia="de-DE"/>
              </w:rPr>
              <w:t>Beschreibung relevanter Szenarien und deren möglichen Folgen/Auswirkungen</w:t>
            </w:r>
          </w:p>
          <w:p w14:paraId="6CD89DA7" w14:textId="77777777" w:rsidR="00F827BE" w:rsidRDefault="00F827BE" w:rsidP="00F827BE">
            <w:pPr>
              <w:spacing w:line="240" w:lineRule="auto"/>
              <w:rPr>
                <w:rFonts w:cs="Arial"/>
                <w:lang w:eastAsia="de-DE"/>
              </w:rPr>
            </w:pPr>
            <w:r>
              <w:rPr>
                <w:rFonts w:cs="Arial"/>
                <w:lang w:eastAsia="de-DE"/>
              </w:rPr>
              <w:t>Folgende Szenarien wurden betrachtet:</w:t>
            </w:r>
          </w:p>
          <w:p w14:paraId="4D24FEC9" w14:textId="320D4BC2" w:rsidR="00F827BE" w:rsidRDefault="00F827BE" w:rsidP="00F827BE">
            <w:pPr>
              <w:pStyle w:val="Listenabsatz"/>
              <w:numPr>
                <w:ilvl w:val="0"/>
                <w:numId w:val="33"/>
              </w:numPr>
              <w:spacing w:line="240" w:lineRule="auto"/>
              <w:rPr>
                <w:rFonts w:cs="Arial"/>
                <w:lang w:eastAsia="de-DE"/>
              </w:rPr>
            </w:pPr>
            <w:r>
              <w:rPr>
                <w:rFonts w:cs="Arial"/>
                <w:lang w:eastAsia="de-DE"/>
              </w:rPr>
              <w:t>Informationspflicht</w:t>
            </w:r>
            <w:r>
              <w:rPr>
                <w:rFonts w:cs="Arial"/>
                <w:lang w:eastAsia="de-DE"/>
              </w:rPr>
              <w:br/>
            </w:r>
            <w:r w:rsidRPr="00F827BE">
              <w:rPr>
                <w:rFonts w:cs="Arial"/>
                <w:lang w:eastAsia="de-DE"/>
              </w:rPr>
              <w:t>Die Informationspflichten nach A</w:t>
            </w:r>
            <w:r w:rsidR="000C502A">
              <w:rPr>
                <w:rFonts w:cs="Arial"/>
                <w:lang w:eastAsia="de-DE"/>
              </w:rPr>
              <w:t xml:space="preserve">rt. 13 </w:t>
            </w:r>
            <w:r w:rsidRPr="00F827BE">
              <w:rPr>
                <w:rFonts w:cs="Arial"/>
                <w:lang w:eastAsia="de-DE"/>
              </w:rPr>
              <w:t>DSGVO werden nicht (vollständig) erfüllt.</w:t>
            </w:r>
          </w:p>
          <w:p w14:paraId="1F4F4D3F" w14:textId="77777777" w:rsidR="00F827BE" w:rsidRDefault="00F827BE" w:rsidP="00F827BE">
            <w:pPr>
              <w:pStyle w:val="Listenabsatz"/>
              <w:numPr>
                <w:ilvl w:val="0"/>
                <w:numId w:val="33"/>
              </w:numPr>
              <w:spacing w:line="240" w:lineRule="auto"/>
              <w:rPr>
                <w:rFonts w:cs="Arial"/>
                <w:lang w:eastAsia="de-DE"/>
              </w:rPr>
            </w:pPr>
            <w:r>
              <w:rPr>
                <w:rFonts w:cs="Arial"/>
                <w:lang w:eastAsia="de-DE"/>
              </w:rPr>
              <w:t>(…)</w:t>
            </w:r>
          </w:p>
          <w:p w14:paraId="1F8516A3" w14:textId="2B25F86D" w:rsidR="007D7D72" w:rsidRPr="001276AA" w:rsidRDefault="00301A40" w:rsidP="00301A40">
            <w:pPr>
              <w:rPr>
                <w:rFonts w:cs="Arial"/>
                <w:lang w:eastAsia="de-DE"/>
              </w:rPr>
            </w:pPr>
            <w:r>
              <w:rPr>
                <w:rFonts w:cs="Arial"/>
                <w:lang w:eastAsia="de-DE"/>
              </w:rPr>
              <w:t>Die</w:t>
            </w:r>
            <w:r w:rsidR="00F827BE">
              <w:rPr>
                <w:rFonts w:cs="Arial"/>
                <w:lang w:eastAsia="de-DE"/>
              </w:rPr>
              <w:t xml:space="preserve"> Folge</w:t>
            </w:r>
            <w:r>
              <w:rPr>
                <w:rFonts w:cs="Arial"/>
                <w:lang w:eastAsia="de-DE"/>
              </w:rPr>
              <w:t>n für betroffene Personen</w:t>
            </w:r>
            <w:r w:rsidR="00F827BE">
              <w:rPr>
                <w:rFonts w:cs="Arial"/>
                <w:lang w:eastAsia="de-DE"/>
              </w:rPr>
              <w:t xml:space="preserve"> </w:t>
            </w:r>
            <w:r>
              <w:rPr>
                <w:rFonts w:cs="Arial"/>
                <w:lang w:eastAsia="de-DE"/>
              </w:rPr>
              <w:t>werden als</w:t>
            </w:r>
            <w:r w:rsidR="00F827BE">
              <w:rPr>
                <w:rFonts w:cs="Arial"/>
                <w:lang w:eastAsia="de-DE"/>
              </w:rPr>
              <w:t xml:space="preserve"> überschaubar </w:t>
            </w:r>
            <w:r>
              <w:rPr>
                <w:rFonts w:cs="Arial"/>
                <w:lang w:eastAsia="de-DE"/>
              </w:rPr>
              <w:t>eingeschätzt</w:t>
            </w:r>
            <w:r w:rsidR="00F827BE">
              <w:rPr>
                <w:rFonts w:cs="Arial"/>
                <w:lang w:eastAsia="de-DE"/>
              </w:rPr>
              <w:t>.</w:t>
            </w:r>
          </w:p>
        </w:tc>
      </w:tr>
      <w:tr w:rsidR="007D0A53" w:rsidRPr="00563F71" w14:paraId="325E43EE" w14:textId="77777777" w:rsidTr="00634A8F">
        <w:trPr>
          <w:trHeight w:val="272"/>
        </w:trPr>
        <w:tc>
          <w:tcPr>
            <w:tcW w:w="2263" w:type="dxa"/>
            <w:tcBorders>
              <w:bottom w:val="nil"/>
            </w:tcBorders>
            <w:shd w:val="clear" w:color="auto" w:fill="auto"/>
            <w:tcMar>
              <w:top w:w="57" w:type="dxa"/>
              <w:bottom w:w="57" w:type="dxa"/>
            </w:tcMar>
          </w:tcPr>
          <w:p w14:paraId="26D27526" w14:textId="0657AB2E"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.7.2</w:t>
            </w:r>
            <w:r w:rsidR="007D0A53" w:rsidRPr="00492471">
              <w:rPr>
                <w:rFonts w:cs="Arial"/>
                <w:b/>
                <w:sz w:val="18"/>
                <w:szCs w:val="18"/>
                <w:lang w:eastAsia="de-DE"/>
              </w:rPr>
              <w:t xml:space="preserve"> </w:t>
            </w:r>
            <w:r w:rsidR="007D0A53">
              <w:rPr>
                <w:rFonts w:cs="Arial"/>
                <w:b/>
                <w:sz w:val="18"/>
                <w:szCs w:val="18"/>
                <w:lang w:eastAsia="de-DE"/>
              </w:rPr>
              <w:t>Risiko ohne TOM</w:t>
            </w:r>
          </w:p>
          <w:p w14:paraId="67FA5D1F" w14:textId="72E501A0" w:rsidR="007D0A53"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732F5234" w14:textId="23DEF237"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.7.3</w:t>
            </w:r>
            <w:r w:rsidR="007D0A53" w:rsidRPr="00492471">
              <w:rPr>
                <w:rFonts w:cs="Arial"/>
                <w:b/>
                <w:sz w:val="18"/>
                <w:szCs w:val="18"/>
                <w:lang w:eastAsia="de-DE"/>
              </w:rPr>
              <w:t xml:space="preserve"> </w:t>
            </w:r>
            <w:r w:rsidR="007D0A53">
              <w:rPr>
                <w:rFonts w:cs="Arial"/>
                <w:b/>
                <w:sz w:val="18"/>
                <w:szCs w:val="18"/>
                <w:lang w:eastAsia="de-DE"/>
              </w:rPr>
              <w:t>Risiko mit TOM</w:t>
            </w:r>
          </w:p>
          <w:p w14:paraId="0AD36314" w14:textId="79718FB2" w:rsidR="007D0A53"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6A8CB08F" w14:textId="5ED6E1EF" w:rsidR="007D0A53" w:rsidRPr="00DA4819" w:rsidRDefault="00B27A1B" w:rsidP="007D0A53">
            <w:pPr>
              <w:spacing w:before="40"/>
              <w:rPr>
                <w:rFonts w:cs="Arial"/>
                <w:b/>
                <w:sz w:val="18"/>
                <w:szCs w:val="18"/>
                <w:lang w:eastAsia="de-DE"/>
              </w:rPr>
            </w:pPr>
            <w:r>
              <w:rPr>
                <w:rFonts w:cs="Arial"/>
                <w:b/>
                <w:sz w:val="18"/>
                <w:szCs w:val="18"/>
                <w:lang w:eastAsia="de-DE"/>
              </w:rPr>
              <w:t>3</w:t>
            </w:r>
            <w:r w:rsidR="007D0A53">
              <w:rPr>
                <w:rFonts w:cs="Arial"/>
                <w:b/>
                <w:sz w:val="18"/>
                <w:szCs w:val="18"/>
                <w:lang w:eastAsia="de-DE"/>
              </w:rPr>
              <w:t>.7.4</w:t>
            </w:r>
            <w:r w:rsidR="007D0A53" w:rsidRPr="00492471">
              <w:rPr>
                <w:rFonts w:cs="Arial"/>
                <w:b/>
                <w:sz w:val="18"/>
                <w:szCs w:val="18"/>
                <w:lang w:eastAsia="de-DE"/>
              </w:rPr>
              <w:t xml:space="preserve"> </w:t>
            </w:r>
            <w:r w:rsidR="007D0A53">
              <w:rPr>
                <w:rFonts w:cs="Arial"/>
                <w:b/>
                <w:sz w:val="18"/>
                <w:szCs w:val="18"/>
                <w:lang w:eastAsia="de-DE"/>
              </w:rPr>
              <w:t>Anmerkung zur Risikobewertung</w:t>
            </w:r>
          </w:p>
        </w:tc>
      </w:tr>
      <w:tr w:rsidR="007D0A53" w:rsidRPr="00D12003" w14:paraId="63AE05FD" w14:textId="77777777" w:rsidTr="00634A8F">
        <w:trPr>
          <w:trHeight w:val="271"/>
        </w:trPr>
        <w:tc>
          <w:tcPr>
            <w:tcW w:w="2263" w:type="dxa"/>
            <w:tcBorders>
              <w:top w:val="nil"/>
              <w:bottom w:val="single" w:sz="4" w:space="0" w:color="auto"/>
            </w:tcBorders>
            <w:tcMar>
              <w:top w:w="57" w:type="dxa"/>
              <w:bottom w:w="57" w:type="dxa"/>
            </w:tcMar>
          </w:tcPr>
          <w:p w14:paraId="6560BD1A" w14:textId="1E0DEDA3" w:rsidR="007D0A53" w:rsidRDefault="00B7421C" w:rsidP="007D0A53">
            <w:pPr>
              <w:spacing w:line="240" w:lineRule="auto"/>
              <w:rPr>
                <w:rFonts w:cs="Arial"/>
                <w:snapToGrid w:val="0"/>
                <w:lang w:eastAsia="de-DE"/>
              </w:rPr>
            </w:pPr>
            <w:sdt>
              <w:sdtPr>
                <w:rPr>
                  <w:rFonts w:cs="Arial"/>
                  <w:snapToGrid w:val="0"/>
                  <w:lang w:eastAsia="de-DE"/>
                </w:rPr>
                <w:id w:val="-1739627024"/>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4B437EC3" w14:textId="5E5518A2" w:rsidR="007D0A53" w:rsidRDefault="00B7421C" w:rsidP="007D0A53">
            <w:pPr>
              <w:spacing w:line="240" w:lineRule="auto"/>
              <w:rPr>
                <w:rFonts w:cs="Arial"/>
                <w:snapToGrid w:val="0"/>
                <w:lang w:eastAsia="de-DE"/>
              </w:rPr>
            </w:pPr>
            <w:sdt>
              <w:sdtPr>
                <w:rPr>
                  <w:rFonts w:cs="Arial"/>
                  <w:snapToGrid w:val="0"/>
                  <w:lang w:eastAsia="de-DE"/>
                </w:rPr>
                <w:id w:val="-261141216"/>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highlight w:val="yellow"/>
                <w:lang w:eastAsia="de-DE"/>
              </w:rPr>
              <w:t>normal</w:t>
            </w:r>
          </w:p>
          <w:p w14:paraId="7762E364" w14:textId="7C21F42A" w:rsidR="007D0A53" w:rsidRPr="00D12003" w:rsidRDefault="00B7421C" w:rsidP="007D0A53">
            <w:pPr>
              <w:spacing w:line="240" w:lineRule="auto"/>
              <w:rPr>
                <w:rFonts w:cs="Arial"/>
                <w:lang w:eastAsia="de-DE"/>
              </w:rPr>
            </w:pPr>
            <w:sdt>
              <w:sdtPr>
                <w:rPr>
                  <w:rFonts w:cs="Arial"/>
                  <w:snapToGrid w:val="0"/>
                  <w:lang w:eastAsia="de-DE"/>
                </w:rPr>
                <w:id w:val="643010185"/>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3C326C89" w14:textId="3031D71E" w:rsidR="007D0A53" w:rsidRDefault="00B7421C" w:rsidP="007D0A53">
            <w:pPr>
              <w:spacing w:line="240" w:lineRule="auto"/>
              <w:rPr>
                <w:rFonts w:cs="Arial"/>
                <w:snapToGrid w:val="0"/>
                <w:lang w:eastAsia="de-DE"/>
              </w:rPr>
            </w:pPr>
            <w:sdt>
              <w:sdtPr>
                <w:rPr>
                  <w:rFonts w:cs="Arial"/>
                  <w:snapToGrid w:val="0"/>
                  <w:lang w:eastAsia="de-DE"/>
                </w:rPr>
                <w:id w:val="-1594544269"/>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757AA03A" w14:textId="45B8124D" w:rsidR="007D0A53" w:rsidRDefault="00B7421C" w:rsidP="007D0A53">
            <w:pPr>
              <w:spacing w:line="240" w:lineRule="auto"/>
              <w:rPr>
                <w:rFonts w:cs="Arial"/>
                <w:snapToGrid w:val="0"/>
                <w:lang w:eastAsia="de-DE"/>
              </w:rPr>
            </w:pPr>
            <w:sdt>
              <w:sdtPr>
                <w:rPr>
                  <w:rFonts w:cs="Arial"/>
                  <w:snapToGrid w:val="0"/>
                  <w:lang w:eastAsia="de-DE"/>
                </w:rPr>
                <w:id w:val="-1388413336"/>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highlight w:val="yellow"/>
                <w:lang w:eastAsia="de-DE"/>
              </w:rPr>
              <w:t>normal</w:t>
            </w:r>
          </w:p>
          <w:p w14:paraId="7B7113DD" w14:textId="6337665E" w:rsidR="007D0A53" w:rsidRPr="00C41ABF" w:rsidRDefault="00B7421C" w:rsidP="007D0A53">
            <w:pPr>
              <w:spacing w:before="40"/>
              <w:rPr>
                <w:rFonts w:cs="Arial"/>
                <w:snapToGrid w:val="0"/>
                <w:lang w:eastAsia="de-DE"/>
              </w:rPr>
            </w:pPr>
            <w:sdt>
              <w:sdtPr>
                <w:rPr>
                  <w:rFonts w:cs="Arial"/>
                  <w:snapToGrid w:val="0"/>
                  <w:lang w:eastAsia="de-DE"/>
                </w:rPr>
                <w:id w:val="-1454088293"/>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3C13EE69" w14:textId="2882FE4D" w:rsidR="007D0A53" w:rsidRPr="001276AA" w:rsidRDefault="00C751BF" w:rsidP="002758B6">
            <w:pPr>
              <w:spacing w:line="240" w:lineRule="auto"/>
              <w:rPr>
                <w:rFonts w:cs="Arial"/>
                <w:lang w:eastAsia="de-DE"/>
              </w:rPr>
            </w:pPr>
            <w:r>
              <w:rPr>
                <w:rFonts w:cs="Arial"/>
                <w:lang w:eastAsia="de-DE"/>
              </w:rPr>
              <w:t>Die umgesetzte Automatisierung des Informationsprozesses lässt keine nennenswerte Gefährdung erwarten.</w:t>
            </w:r>
          </w:p>
        </w:tc>
      </w:tr>
    </w:tbl>
    <w:p w14:paraId="26289E91" w14:textId="77777777" w:rsidR="007D7D72" w:rsidRDefault="007D7D72" w:rsidP="007D7D72">
      <w:pPr>
        <w:spacing w:line="240" w:lineRule="auto"/>
      </w:pPr>
    </w:p>
    <w:p w14:paraId="082E4F14" w14:textId="61111E23" w:rsidR="007D7D72" w:rsidRPr="008972E7" w:rsidRDefault="007D7D72" w:rsidP="007D7D72">
      <w:pPr>
        <w:pStyle w:val="berschrift2"/>
      </w:pPr>
      <w:bookmarkStart w:id="22" w:name="_Toc100328735"/>
      <w:r w:rsidRPr="006652C3">
        <w:rPr>
          <w:color w:val="808080" w:themeColor="background1" w:themeShade="80"/>
          <w:u w:val="none"/>
        </w:rPr>
        <w:sym w:font="Webdings" w:char="F03C"/>
      </w:r>
      <w:proofErr w:type="spellStart"/>
      <w:r>
        <w:t>Intervenierbarkeit</w:t>
      </w:r>
      <w:proofErr w:type="spellEnd"/>
      <w:r>
        <w:t xml:space="preserve"> (IV)</w:t>
      </w:r>
      <w:r w:rsidRPr="006652C3">
        <w:rPr>
          <w:color w:val="808080" w:themeColor="background1" w:themeShade="80"/>
          <w:u w:val="none"/>
        </w:rPr>
        <w:sym w:font="Webdings" w:char="F03C"/>
      </w:r>
      <w:bookmarkEnd w:id="22"/>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7D7D72" w:rsidRPr="00D12003" w14:paraId="17AE1A57"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739C6E81" w14:textId="2EBB783E" w:rsidR="007D7D72"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7D7D72">
              <w:rPr>
                <w:rFonts w:cs="Arial"/>
                <w:spacing w:val="0"/>
                <w:kern w:val="0"/>
                <w:sz w:val="18"/>
                <w:szCs w:val="18"/>
                <w:lang w:eastAsia="de-DE"/>
              </w:rPr>
              <w:t>.8.1</w:t>
            </w:r>
            <w:r w:rsidR="007D7D72" w:rsidRPr="00DB072F">
              <w:rPr>
                <w:rFonts w:cs="Arial"/>
                <w:spacing w:val="0"/>
                <w:kern w:val="0"/>
                <w:sz w:val="18"/>
                <w:szCs w:val="18"/>
                <w:lang w:eastAsia="de-DE"/>
              </w:rPr>
              <w:t xml:space="preserve"> </w:t>
            </w:r>
            <w:r w:rsidR="007D7D72">
              <w:rPr>
                <w:rFonts w:cs="Arial"/>
                <w:spacing w:val="0"/>
                <w:kern w:val="0"/>
                <w:sz w:val="18"/>
                <w:szCs w:val="18"/>
                <w:lang w:eastAsia="de-DE"/>
              </w:rPr>
              <w:t>Beschreibung relevanter Szenarien und deren möglichen Folgen/Auswirkungen</w:t>
            </w:r>
          </w:p>
          <w:p w14:paraId="653E6D80" w14:textId="77777777" w:rsidR="006E3127" w:rsidRDefault="006E3127" w:rsidP="006E3127">
            <w:pPr>
              <w:spacing w:line="240" w:lineRule="auto"/>
              <w:rPr>
                <w:rFonts w:cs="Arial"/>
                <w:lang w:eastAsia="de-DE"/>
              </w:rPr>
            </w:pPr>
            <w:r>
              <w:rPr>
                <w:rFonts w:cs="Arial"/>
                <w:lang w:eastAsia="de-DE"/>
              </w:rPr>
              <w:t>Folgende Szenarien wurden betrachtet:</w:t>
            </w:r>
          </w:p>
          <w:p w14:paraId="26FBB978" w14:textId="1B731265" w:rsidR="006E3127" w:rsidRDefault="006E3127" w:rsidP="006E3127">
            <w:pPr>
              <w:pStyle w:val="Listenabsatz"/>
              <w:numPr>
                <w:ilvl w:val="0"/>
                <w:numId w:val="33"/>
              </w:numPr>
              <w:spacing w:line="240" w:lineRule="auto"/>
              <w:rPr>
                <w:rFonts w:cs="Arial"/>
                <w:lang w:eastAsia="de-DE"/>
              </w:rPr>
            </w:pPr>
            <w:r>
              <w:rPr>
                <w:rFonts w:cs="Arial"/>
                <w:lang w:eastAsia="de-DE"/>
              </w:rPr>
              <w:lastRenderedPageBreak/>
              <w:t>Auskunftsersuchen</w:t>
            </w:r>
            <w:r>
              <w:rPr>
                <w:rFonts w:cs="Arial"/>
                <w:lang w:eastAsia="de-DE"/>
              </w:rPr>
              <w:br/>
            </w:r>
            <w:r w:rsidRPr="00F827BE">
              <w:rPr>
                <w:rFonts w:cs="Arial"/>
                <w:lang w:eastAsia="de-DE"/>
              </w:rPr>
              <w:t xml:space="preserve">Die </w:t>
            </w:r>
            <w:r>
              <w:rPr>
                <w:rFonts w:cs="Arial"/>
                <w:lang w:eastAsia="de-DE"/>
              </w:rPr>
              <w:t xml:space="preserve">Stadt kann ein rechtmäßiges Auskunftsersuchen einer betroffenen Person nicht </w:t>
            </w:r>
            <w:r w:rsidR="000C502A">
              <w:rPr>
                <w:rFonts w:cs="Arial"/>
                <w:lang w:eastAsia="de-DE"/>
              </w:rPr>
              <w:t>rechtskonform</w:t>
            </w:r>
            <w:r>
              <w:rPr>
                <w:rFonts w:cs="Arial"/>
                <w:lang w:eastAsia="de-DE"/>
              </w:rPr>
              <w:t xml:space="preserve"> beantworten</w:t>
            </w:r>
            <w:r w:rsidRPr="00F827BE">
              <w:rPr>
                <w:rFonts w:cs="Arial"/>
                <w:lang w:eastAsia="de-DE"/>
              </w:rPr>
              <w:t>.</w:t>
            </w:r>
            <w:r>
              <w:rPr>
                <w:rFonts w:cs="Arial"/>
                <w:lang w:eastAsia="de-DE"/>
              </w:rPr>
              <w:t xml:space="preserve"> </w:t>
            </w:r>
          </w:p>
          <w:p w14:paraId="3E6337DF" w14:textId="526A9106" w:rsidR="006E3127" w:rsidRDefault="006E3127" w:rsidP="006E3127">
            <w:pPr>
              <w:pStyle w:val="Listenabsatz"/>
              <w:numPr>
                <w:ilvl w:val="0"/>
                <w:numId w:val="33"/>
              </w:numPr>
              <w:spacing w:line="240" w:lineRule="auto"/>
              <w:rPr>
                <w:rFonts w:cs="Arial"/>
                <w:lang w:eastAsia="de-DE"/>
              </w:rPr>
            </w:pPr>
            <w:r>
              <w:rPr>
                <w:rFonts w:cs="Arial"/>
                <w:lang w:eastAsia="de-DE"/>
              </w:rPr>
              <w:t>Löschersuchen</w:t>
            </w:r>
            <w:r>
              <w:rPr>
                <w:rFonts w:cs="Arial"/>
                <w:lang w:eastAsia="de-DE"/>
              </w:rPr>
              <w:br/>
            </w:r>
            <w:r w:rsidRPr="00F827BE">
              <w:rPr>
                <w:rFonts w:cs="Arial"/>
                <w:lang w:eastAsia="de-DE"/>
              </w:rPr>
              <w:t xml:space="preserve">Die </w:t>
            </w:r>
            <w:r>
              <w:rPr>
                <w:rFonts w:cs="Arial"/>
                <w:lang w:eastAsia="de-DE"/>
              </w:rPr>
              <w:t xml:space="preserve">Stadt kann einem rechtmäßigen Löschersuchen einer betroffenen Person nicht </w:t>
            </w:r>
            <w:r w:rsidR="000C502A">
              <w:rPr>
                <w:rFonts w:cs="Arial"/>
                <w:lang w:eastAsia="de-DE"/>
              </w:rPr>
              <w:t>rechtskonform</w:t>
            </w:r>
            <w:r>
              <w:rPr>
                <w:rFonts w:cs="Arial"/>
                <w:lang w:eastAsia="de-DE"/>
              </w:rPr>
              <w:t xml:space="preserve"> nachkommen</w:t>
            </w:r>
            <w:r w:rsidRPr="00F827BE">
              <w:rPr>
                <w:rFonts w:cs="Arial"/>
                <w:lang w:eastAsia="de-DE"/>
              </w:rPr>
              <w:t>.</w:t>
            </w:r>
          </w:p>
          <w:p w14:paraId="2206EEA3" w14:textId="77777777" w:rsidR="006E3127" w:rsidRDefault="006E3127" w:rsidP="006E3127">
            <w:pPr>
              <w:pStyle w:val="Listenabsatz"/>
              <w:numPr>
                <w:ilvl w:val="0"/>
                <w:numId w:val="33"/>
              </w:numPr>
              <w:spacing w:line="240" w:lineRule="auto"/>
              <w:rPr>
                <w:rFonts w:cs="Arial"/>
                <w:lang w:eastAsia="de-DE"/>
              </w:rPr>
            </w:pPr>
            <w:r>
              <w:rPr>
                <w:rFonts w:cs="Arial"/>
                <w:lang w:eastAsia="de-DE"/>
              </w:rPr>
              <w:t>(…)</w:t>
            </w:r>
          </w:p>
          <w:p w14:paraId="53484C90" w14:textId="7EFDA5F9" w:rsidR="007D7D72" w:rsidRPr="001276AA" w:rsidRDefault="006E3127" w:rsidP="006E3127">
            <w:pPr>
              <w:rPr>
                <w:rFonts w:cs="Arial"/>
                <w:lang w:eastAsia="de-DE"/>
              </w:rPr>
            </w:pPr>
            <w:r>
              <w:rPr>
                <w:rFonts w:cs="Arial"/>
                <w:lang w:eastAsia="de-DE"/>
              </w:rPr>
              <w:t>Die Folgen für betroffene Personen werden als überschaubar eingeschätzt.</w:t>
            </w:r>
          </w:p>
        </w:tc>
      </w:tr>
      <w:tr w:rsidR="007D7D72" w:rsidRPr="00563F71" w14:paraId="1396013E" w14:textId="77777777" w:rsidTr="00634A8F">
        <w:trPr>
          <w:trHeight w:val="272"/>
        </w:trPr>
        <w:tc>
          <w:tcPr>
            <w:tcW w:w="2263" w:type="dxa"/>
            <w:tcBorders>
              <w:bottom w:val="nil"/>
            </w:tcBorders>
            <w:shd w:val="clear" w:color="auto" w:fill="auto"/>
            <w:tcMar>
              <w:top w:w="57" w:type="dxa"/>
              <w:bottom w:w="57" w:type="dxa"/>
            </w:tcMar>
          </w:tcPr>
          <w:p w14:paraId="400E85E9" w14:textId="595BAF15" w:rsidR="004268A6" w:rsidRDefault="00B27A1B" w:rsidP="007D0A53">
            <w:pPr>
              <w:spacing w:before="40" w:line="240" w:lineRule="auto"/>
              <w:rPr>
                <w:rFonts w:cs="Arial"/>
                <w:b/>
                <w:sz w:val="18"/>
                <w:szCs w:val="18"/>
                <w:lang w:eastAsia="de-DE"/>
              </w:rPr>
            </w:pPr>
            <w:r>
              <w:rPr>
                <w:rFonts w:cs="Arial"/>
                <w:b/>
                <w:sz w:val="18"/>
                <w:szCs w:val="18"/>
                <w:lang w:eastAsia="de-DE"/>
              </w:rPr>
              <w:lastRenderedPageBreak/>
              <w:t>3</w:t>
            </w:r>
            <w:r w:rsidR="007D7D72">
              <w:rPr>
                <w:rFonts w:cs="Arial"/>
                <w:b/>
                <w:sz w:val="18"/>
                <w:szCs w:val="18"/>
                <w:lang w:eastAsia="de-DE"/>
              </w:rPr>
              <w:t>.8.2</w:t>
            </w:r>
            <w:r w:rsidR="007D7D72" w:rsidRPr="00492471">
              <w:rPr>
                <w:rFonts w:cs="Arial"/>
                <w:b/>
                <w:sz w:val="18"/>
                <w:szCs w:val="18"/>
                <w:lang w:eastAsia="de-DE"/>
              </w:rPr>
              <w:t xml:space="preserve"> </w:t>
            </w:r>
            <w:r w:rsidR="007D7D72">
              <w:rPr>
                <w:rFonts w:cs="Arial"/>
                <w:b/>
                <w:sz w:val="18"/>
                <w:szCs w:val="18"/>
                <w:lang w:eastAsia="de-DE"/>
              </w:rPr>
              <w:t>Risiko ohne TOM</w:t>
            </w:r>
          </w:p>
          <w:p w14:paraId="0D352FE9" w14:textId="0834138A" w:rsidR="007D7D72" w:rsidRPr="00DA4819" w:rsidRDefault="004268A6"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1C629D91" w14:textId="397F1CB3" w:rsidR="007D7D72" w:rsidRDefault="00B27A1B" w:rsidP="004268A6">
            <w:pPr>
              <w:spacing w:before="40" w:line="240" w:lineRule="auto"/>
              <w:rPr>
                <w:rFonts w:cs="Arial"/>
                <w:b/>
                <w:sz w:val="18"/>
                <w:szCs w:val="18"/>
                <w:lang w:eastAsia="de-DE"/>
              </w:rPr>
            </w:pPr>
            <w:r>
              <w:rPr>
                <w:rFonts w:cs="Arial"/>
                <w:b/>
                <w:sz w:val="18"/>
                <w:szCs w:val="18"/>
                <w:lang w:eastAsia="de-DE"/>
              </w:rPr>
              <w:t>3</w:t>
            </w:r>
            <w:r w:rsidR="007D7D72">
              <w:rPr>
                <w:rFonts w:cs="Arial"/>
                <w:b/>
                <w:sz w:val="18"/>
                <w:szCs w:val="18"/>
                <w:lang w:eastAsia="de-DE"/>
              </w:rPr>
              <w:t>.8.3</w:t>
            </w:r>
            <w:r w:rsidR="007D7D72" w:rsidRPr="00492471">
              <w:rPr>
                <w:rFonts w:cs="Arial"/>
                <w:b/>
                <w:sz w:val="18"/>
                <w:szCs w:val="18"/>
                <w:lang w:eastAsia="de-DE"/>
              </w:rPr>
              <w:t xml:space="preserve"> </w:t>
            </w:r>
            <w:r w:rsidR="007D7D72">
              <w:rPr>
                <w:rFonts w:cs="Arial"/>
                <w:b/>
                <w:sz w:val="18"/>
                <w:szCs w:val="18"/>
                <w:lang w:eastAsia="de-DE"/>
              </w:rPr>
              <w:t>Risiko mit TOM</w:t>
            </w:r>
          </w:p>
          <w:p w14:paraId="4C7BA8E1" w14:textId="7FAB0843" w:rsidR="004268A6" w:rsidRPr="00DA4819" w:rsidRDefault="004268A6"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3F0A9229" w14:textId="39B8AF6E" w:rsidR="007D7D72" w:rsidRPr="00DA4819" w:rsidRDefault="00B27A1B" w:rsidP="00634A8F">
            <w:pPr>
              <w:spacing w:before="40"/>
              <w:rPr>
                <w:rFonts w:cs="Arial"/>
                <w:b/>
                <w:sz w:val="18"/>
                <w:szCs w:val="18"/>
                <w:lang w:eastAsia="de-DE"/>
              </w:rPr>
            </w:pPr>
            <w:r>
              <w:rPr>
                <w:rFonts w:cs="Arial"/>
                <w:b/>
                <w:sz w:val="18"/>
                <w:szCs w:val="18"/>
                <w:lang w:eastAsia="de-DE"/>
              </w:rPr>
              <w:t>3</w:t>
            </w:r>
            <w:r w:rsidR="007D7D72">
              <w:rPr>
                <w:rFonts w:cs="Arial"/>
                <w:b/>
                <w:sz w:val="18"/>
                <w:szCs w:val="18"/>
                <w:lang w:eastAsia="de-DE"/>
              </w:rPr>
              <w:t>.8.4</w:t>
            </w:r>
            <w:r w:rsidR="007D7D72" w:rsidRPr="00492471">
              <w:rPr>
                <w:rFonts w:cs="Arial"/>
                <w:b/>
                <w:sz w:val="18"/>
                <w:szCs w:val="18"/>
                <w:lang w:eastAsia="de-DE"/>
              </w:rPr>
              <w:t xml:space="preserve"> </w:t>
            </w:r>
            <w:r w:rsidR="007D7D72">
              <w:rPr>
                <w:rFonts w:cs="Arial"/>
                <w:b/>
                <w:sz w:val="18"/>
                <w:szCs w:val="18"/>
                <w:lang w:eastAsia="de-DE"/>
              </w:rPr>
              <w:t>Anmerkung zur Risikobewertung</w:t>
            </w:r>
          </w:p>
        </w:tc>
      </w:tr>
      <w:tr w:rsidR="007D7D72" w:rsidRPr="00D12003" w14:paraId="5686AB8B" w14:textId="77777777" w:rsidTr="00634A8F">
        <w:trPr>
          <w:trHeight w:val="271"/>
        </w:trPr>
        <w:tc>
          <w:tcPr>
            <w:tcW w:w="2263" w:type="dxa"/>
            <w:tcBorders>
              <w:top w:val="nil"/>
              <w:bottom w:val="single" w:sz="4" w:space="0" w:color="auto"/>
            </w:tcBorders>
            <w:tcMar>
              <w:top w:w="57" w:type="dxa"/>
              <w:bottom w:w="57" w:type="dxa"/>
            </w:tcMar>
          </w:tcPr>
          <w:p w14:paraId="7CBA72E6" w14:textId="0E6E9654" w:rsidR="007D7D72" w:rsidRDefault="00B7421C" w:rsidP="007D0A53">
            <w:pPr>
              <w:spacing w:line="240" w:lineRule="auto"/>
              <w:rPr>
                <w:rFonts w:cs="Arial"/>
                <w:snapToGrid w:val="0"/>
                <w:lang w:eastAsia="de-DE"/>
              </w:rPr>
            </w:pPr>
            <w:sdt>
              <w:sdtPr>
                <w:rPr>
                  <w:rFonts w:cs="Arial"/>
                  <w:snapToGrid w:val="0"/>
                  <w:lang w:eastAsia="de-DE"/>
                </w:rPr>
                <w:id w:val="-50233736"/>
                <w14:checkbox>
                  <w14:checked w14:val="0"/>
                  <w14:checkedState w14:val="2612" w14:font="MS Gothic"/>
                  <w14:uncheckedState w14:val="2610" w14:font="MS Gothic"/>
                </w14:checkbox>
              </w:sdtPr>
              <w:sdtEndPr/>
              <w:sdtContent>
                <w:r w:rsidR="007D7D72">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17D6D76B" w14:textId="32ACDABB" w:rsidR="007D7D72" w:rsidRDefault="00B7421C" w:rsidP="007D0A53">
            <w:pPr>
              <w:spacing w:line="240" w:lineRule="auto"/>
              <w:rPr>
                <w:rFonts w:cs="Arial"/>
                <w:snapToGrid w:val="0"/>
                <w:lang w:eastAsia="de-DE"/>
              </w:rPr>
            </w:pPr>
            <w:sdt>
              <w:sdtPr>
                <w:rPr>
                  <w:rFonts w:cs="Arial"/>
                  <w:snapToGrid w:val="0"/>
                  <w:lang w:eastAsia="de-DE"/>
                </w:rPr>
                <w:id w:val="469567413"/>
                <w14:checkbox>
                  <w14:checked w14:val="1"/>
                  <w14:checkedState w14:val="2612" w14:font="MS Gothic"/>
                  <w14:uncheckedState w14:val="2610" w14:font="MS Gothic"/>
                </w14:checkbox>
              </w:sdtPr>
              <w:sdtEndPr/>
              <w:sdtContent>
                <w:r w:rsidR="00880D2D">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highlight w:val="yellow"/>
                <w:lang w:eastAsia="de-DE"/>
              </w:rPr>
              <w:t>normal</w:t>
            </w:r>
          </w:p>
          <w:p w14:paraId="2812F312" w14:textId="5BE93192" w:rsidR="007D7D72" w:rsidRPr="00D12003" w:rsidRDefault="00B7421C" w:rsidP="007D0A53">
            <w:pPr>
              <w:spacing w:line="240" w:lineRule="auto"/>
              <w:rPr>
                <w:rFonts w:cs="Arial"/>
                <w:lang w:eastAsia="de-DE"/>
              </w:rPr>
            </w:pPr>
            <w:sdt>
              <w:sdtPr>
                <w:rPr>
                  <w:rFonts w:cs="Arial"/>
                  <w:snapToGrid w:val="0"/>
                  <w:lang w:eastAsia="de-DE"/>
                </w:rPr>
                <w:id w:val="-270166528"/>
                <w14:checkbox>
                  <w14:checked w14:val="0"/>
                  <w14:checkedState w14:val="2612" w14:font="MS Gothic"/>
                  <w14:uncheckedState w14:val="2610" w14:font="MS Gothic"/>
                </w14:checkbox>
              </w:sdtPr>
              <w:sdtEndPr/>
              <w:sdtContent>
                <w:r w:rsidR="007D7D72">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7A03D326" w14:textId="18799C10" w:rsidR="007D7D72" w:rsidRDefault="00B7421C" w:rsidP="007D0A53">
            <w:pPr>
              <w:spacing w:line="240" w:lineRule="auto"/>
              <w:rPr>
                <w:rFonts w:cs="Arial"/>
                <w:snapToGrid w:val="0"/>
                <w:lang w:eastAsia="de-DE"/>
              </w:rPr>
            </w:pPr>
            <w:sdt>
              <w:sdtPr>
                <w:rPr>
                  <w:rFonts w:cs="Arial"/>
                  <w:snapToGrid w:val="0"/>
                  <w:lang w:eastAsia="de-DE"/>
                </w:rPr>
                <w:id w:val="-335461490"/>
                <w14:checkbox>
                  <w14:checked w14:val="0"/>
                  <w14:checkedState w14:val="2612" w14:font="MS Gothic"/>
                  <w14:uncheckedState w14:val="2610" w14:font="MS Gothic"/>
                </w14:checkbox>
              </w:sdtPr>
              <w:sdtEndPr/>
              <w:sdtContent>
                <w:r w:rsidR="007D7D72">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7FC8624B" w14:textId="12939AF9" w:rsidR="007D7D72" w:rsidRDefault="00B7421C" w:rsidP="007D0A53">
            <w:pPr>
              <w:spacing w:line="240" w:lineRule="auto"/>
              <w:rPr>
                <w:rFonts w:cs="Arial"/>
                <w:snapToGrid w:val="0"/>
                <w:lang w:eastAsia="de-DE"/>
              </w:rPr>
            </w:pPr>
            <w:sdt>
              <w:sdtPr>
                <w:rPr>
                  <w:rFonts w:cs="Arial"/>
                  <w:snapToGrid w:val="0"/>
                  <w:lang w:eastAsia="de-DE"/>
                </w:rPr>
                <w:id w:val="-361060250"/>
                <w14:checkbox>
                  <w14:checked w14:val="0"/>
                  <w14:checkedState w14:val="2612" w14:font="MS Gothic"/>
                  <w14:uncheckedState w14:val="2610" w14:font="MS Gothic"/>
                </w14:checkbox>
              </w:sdtPr>
              <w:sdtEndPr/>
              <w:sdtContent>
                <w:r w:rsidR="006E3127">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highlight w:val="yellow"/>
                <w:lang w:eastAsia="de-DE"/>
              </w:rPr>
              <w:t>normal</w:t>
            </w:r>
          </w:p>
          <w:p w14:paraId="456FE370" w14:textId="01CEE75A" w:rsidR="007D7D72" w:rsidRPr="00C41ABF" w:rsidRDefault="00B7421C" w:rsidP="007D0A53">
            <w:pPr>
              <w:spacing w:line="240" w:lineRule="auto"/>
              <w:rPr>
                <w:rFonts w:cs="Arial"/>
                <w:snapToGrid w:val="0"/>
                <w:lang w:eastAsia="de-DE"/>
              </w:rPr>
            </w:pPr>
            <w:sdt>
              <w:sdtPr>
                <w:rPr>
                  <w:rFonts w:cs="Arial"/>
                  <w:snapToGrid w:val="0"/>
                  <w:lang w:eastAsia="de-DE"/>
                </w:rPr>
                <w:id w:val="-1496336392"/>
                <w14:checkbox>
                  <w14:checked w14:val="1"/>
                  <w14:checkedState w14:val="2612" w14:font="MS Gothic"/>
                  <w14:uncheckedState w14:val="2610" w14:font="MS Gothic"/>
                </w14:checkbox>
              </w:sdtPr>
              <w:sdtEndPr/>
              <w:sdtContent>
                <w:r w:rsidR="006E3127">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707513D4" w14:textId="75B2D048" w:rsidR="007D7D72" w:rsidRPr="001276AA" w:rsidRDefault="00FD3569" w:rsidP="002758B6">
            <w:pPr>
              <w:spacing w:line="240" w:lineRule="auto"/>
              <w:rPr>
                <w:rFonts w:cs="Arial"/>
                <w:lang w:eastAsia="de-DE"/>
              </w:rPr>
            </w:pPr>
            <w:r>
              <w:rPr>
                <w:rFonts w:cs="Arial"/>
                <w:lang w:eastAsia="de-DE"/>
              </w:rPr>
              <w:t>Die in diesem Bereich wirkenden Schutzmaßnahmen führen zu einem angemessenen Schutzniveau.</w:t>
            </w:r>
          </w:p>
        </w:tc>
      </w:tr>
    </w:tbl>
    <w:p w14:paraId="076FD355" w14:textId="77777777" w:rsidR="007D7D72" w:rsidRDefault="007D7D72" w:rsidP="007D7D72">
      <w:pPr>
        <w:spacing w:line="240" w:lineRule="auto"/>
      </w:pPr>
    </w:p>
    <w:p w14:paraId="4F91C0DC" w14:textId="28A9D442" w:rsidR="007D7D72" w:rsidRPr="008972E7" w:rsidRDefault="007D7D72" w:rsidP="007D7D72">
      <w:pPr>
        <w:pStyle w:val="berschrift2"/>
      </w:pPr>
      <w:bookmarkStart w:id="23" w:name="_Toc100328736"/>
      <w:r w:rsidRPr="006652C3">
        <w:rPr>
          <w:color w:val="808080" w:themeColor="background1" w:themeShade="80"/>
          <w:u w:val="none"/>
        </w:rPr>
        <w:sym w:font="Webdings" w:char="F03C"/>
      </w:r>
      <w:r>
        <w:t>Gesamtbewertung</w:t>
      </w:r>
      <w:r w:rsidRPr="006652C3">
        <w:rPr>
          <w:color w:val="808080" w:themeColor="background1" w:themeShade="80"/>
          <w:u w:val="none"/>
        </w:rPr>
        <w:sym w:font="Webdings" w:char="F03C"/>
      </w:r>
      <w:bookmarkEnd w:id="23"/>
      <w:r w:rsidRPr="006652C3">
        <w:rPr>
          <w:u w:val="none"/>
        </w:rPr>
        <w:t xml:space="preserve"> </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83685E" w:rsidRPr="00563F71" w14:paraId="3A351BEE" w14:textId="77777777" w:rsidTr="0083685E">
        <w:tc>
          <w:tcPr>
            <w:tcW w:w="10597" w:type="dxa"/>
            <w:tcBorders>
              <w:top w:val="single" w:sz="4" w:space="0" w:color="auto"/>
              <w:left w:val="single" w:sz="4" w:space="0" w:color="auto"/>
              <w:bottom w:val="nil"/>
              <w:right w:val="single" w:sz="4" w:space="0" w:color="auto"/>
            </w:tcBorders>
            <w:tcMar>
              <w:top w:w="57" w:type="dxa"/>
              <w:bottom w:w="57" w:type="dxa"/>
            </w:tcMar>
          </w:tcPr>
          <w:p w14:paraId="2D589411" w14:textId="08B4B408" w:rsidR="0083685E" w:rsidRPr="00C16F4B" w:rsidRDefault="00B27A1B" w:rsidP="004268A6">
            <w:pPr>
              <w:spacing w:before="40" w:line="240" w:lineRule="auto"/>
              <w:rPr>
                <w:rFonts w:cs="Arial"/>
                <w:szCs w:val="22"/>
                <w:lang w:eastAsia="de-DE"/>
              </w:rPr>
            </w:pPr>
            <w:r>
              <w:rPr>
                <w:rFonts w:cs="Arial"/>
                <w:b/>
                <w:sz w:val="18"/>
                <w:szCs w:val="18"/>
                <w:lang w:eastAsia="de-DE"/>
              </w:rPr>
              <w:t>3</w:t>
            </w:r>
            <w:r w:rsidR="0083685E">
              <w:rPr>
                <w:rFonts w:cs="Arial"/>
                <w:b/>
                <w:sz w:val="18"/>
                <w:szCs w:val="18"/>
                <w:lang w:eastAsia="de-DE"/>
              </w:rPr>
              <w:t>.</w:t>
            </w:r>
            <w:r w:rsidR="004268A6">
              <w:rPr>
                <w:rFonts w:cs="Arial"/>
                <w:b/>
                <w:sz w:val="18"/>
                <w:szCs w:val="18"/>
                <w:lang w:eastAsia="de-DE"/>
              </w:rPr>
              <w:t>9</w:t>
            </w:r>
            <w:r w:rsidR="0083685E">
              <w:rPr>
                <w:rFonts w:cs="Arial"/>
                <w:b/>
                <w:sz w:val="18"/>
                <w:szCs w:val="18"/>
                <w:lang w:eastAsia="de-DE"/>
              </w:rPr>
              <w:t>.1 Gesamtbewertung Restrisiko</w:t>
            </w:r>
          </w:p>
        </w:tc>
      </w:tr>
      <w:tr w:rsidR="0083685E" w:rsidRPr="00D12003" w14:paraId="3E5032DE" w14:textId="77777777" w:rsidTr="00C44622">
        <w:tc>
          <w:tcPr>
            <w:tcW w:w="10597" w:type="dxa"/>
            <w:tcBorders>
              <w:top w:val="nil"/>
              <w:left w:val="single" w:sz="4" w:space="0" w:color="auto"/>
              <w:bottom w:val="single" w:sz="4" w:space="0" w:color="auto"/>
              <w:right w:val="single" w:sz="4" w:space="0" w:color="auto"/>
            </w:tcBorders>
            <w:tcMar>
              <w:top w:w="57" w:type="dxa"/>
              <w:bottom w:w="57" w:type="dxa"/>
            </w:tcMar>
          </w:tcPr>
          <w:p w14:paraId="227D5C71" w14:textId="3AD3E941" w:rsidR="0083685E" w:rsidRPr="00D12003" w:rsidRDefault="00A822EF" w:rsidP="000C502A">
            <w:pPr>
              <w:spacing w:before="40" w:after="40" w:line="240" w:lineRule="auto"/>
              <w:rPr>
                <w:rFonts w:cs="Arial"/>
                <w:szCs w:val="22"/>
                <w:lang w:eastAsia="de-DE"/>
              </w:rPr>
            </w:pPr>
            <w:r>
              <w:rPr>
                <w:rFonts w:cs="Arial"/>
                <w:szCs w:val="22"/>
                <w:lang w:eastAsia="de-DE"/>
              </w:rPr>
              <w:t>Nach dem Maximalprinzip besteht insgesamt ein „</w:t>
            </w:r>
            <w:r w:rsidR="001A7B72" w:rsidRPr="00AA6ECB">
              <w:rPr>
                <w:rFonts w:cs="Arial"/>
                <w:b/>
                <w:snapToGrid w:val="0"/>
                <w:highlight w:val="yellow"/>
                <w:lang w:eastAsia="de-DE"/>
              </w:rPr>
              <w:t>normal</w:t>
            </w:r>
            <w:r w:rsidR="001A7B72" w:rsidRPr="001A7B72">
              <w:rPr>
                <w:rFonts w:cs="Arial"/>
                <w:b/>
                <w:snapToGrid w:val="0"/>
                <w:highlight w:val="yellow"/>
                <w:lang w:eastAsia="de-DE"/>
              </w:rPr>
              <w:t>es</w:t>
            </w:r>
            <w:r>
              <w:rPr>
                <w:rFonts w:cs="Arial"/>
                <w:szCs w:val="22"/>
                <w:lang w:eastAsia="de-DE"/>
              </w:rPr>
              <w:t>“ Restrisiko</w:t>
            </w:r>
            <w:r w:rsidR="00FD3569">
              <w:rPr>
                <w:rFonts w:cs="Arial"/>
                <w:szCs w:val="22"/>
                <w:lang w:eastAsia="de-DE"/>
              </w:rPr>
              <w:t xml:space="preserve"> bzw. eine vertretbare Restgefährdung</w:t>
            </w:r>
            <w:r>
              <w:rPr>
                <w:rFonts w:cs="Arial"/>
                <w:szCs w:val="22"/>
                <w:lang w:eastAsia="de-DE"/>
              </w:rPr>
              <w:t xml:space="preserve"> (vgl. VT, DM und NV), das von der Stadt als </w:t>
            </w:r>
            <w:r w:rsidR="000C502A">
              <w:rPr>
                <w:rFonts w:cs="Arial"/>
                <w:szCs w:val="22"/>
                <w:lang w:eastAsia="de-DE"/>
              </w:rPr>
              <w:t>angemessen</w:t>
            </w:r>
            <w:r>
              <w:rPr>
                <w:rFonts w:cs="Arial"/>
                <w:szCs w:val="22"/>
                <w:lang w:eastAsia="de-DE"/>
              </w:rPr>
              <w:t xml:space="preserve"> angesehen wird. Nach den Regelungen im Datenschutz-Management werden auch die Risiken bei der Verarbeitung durch das VKS laufend überwacht, so dass eine Änderung des Risikoprofils rasch erkannt und geeignet behandelt werden kann.</w:t>
            </w:r>
          </w:p>
        </w:tc>
      </w:tr>
    </w:tbl>
    <w:p w14:paraId="13C6B19C" w14:textId="77777777" w:rsidR="0083685E" w:rsidRDefault="0083685E" w:rsidP="00C31C9D">
      <w:pPr>
        <w:pStyle w:val="Textkrper"/>
      </w:pPr>
    </w:p>
    <w:p w14:paraId="4290DD23" w14:textId="77777777" w:rsidR="0083685E" w:rsidRDefault="0083685E" w:rsidP="0083685E">
      <w:pPr>
        <w:rPr>
          <w:lang w:eastAsia="de-DE"/>
        </w:rPr>
      </w:pPr>
    </w:p>
    <w:p w14:paraId="4A804F59" w14:textId="77777777" w:rsidR="0083685E" w:rsidRDefault="0083685E" w:rsidP="0083685E">
      <w:pPr>
        <w:rPr>
          <w:lang w:eastAsia="de-DE"/>
        </w:rPr>
        <w:sectPr w:rsidR="0083685E" w:rsidSect="00C44622">
          <w:footerReference w:type="default" r:id="rId8"/>
          <w:pgSz w:w="11906" w:h="16838"/>
          <w:pgMar w:top="1134" w:right="567" w:bottom="851" w:left="851" w:header="709" w:footer="709" w:gutter="0"/>
          <w:cols w:space="708"/>
          <w:docGrid w:linePitch="360"/>
        </w:sectPr>
      </w:pPr>
    </w:p>
    <w:p w14:paraId="32F0BD39" w14:textId="0E65E3E7" w:rsidR="006A17DC" w:rsidRDefault="006A17DC" w:rsidP="006A17DC">
      <w:pPr>
        <w:pStyle w:val="berschrift1"/>
      </w:pPr>
      <w:bookmarkStart w:id="24" w:name="_Toc100328737"/>
      <w:r>
        <w:lastRenderedPageBreak/>
        <w:t>Schutzmaßnahmen (TOM)</w:t>
      </w:r>
      <w:bookmarkEnd w:id="24"/>
      <w:r>
        <w:tab/>
      </w:r>
      <w:r>
        <w:tab/>
      </w:r>
      <w:r>
        <w:tab/>
      </w:r>
      <w:r>
        <w:tab/>
      </w:r>
      <w:r>
        <w:tab/>
      </w:r>
      <w:r>
        <w:tab/>
      </w:r>
      <w:r>
        <w:tab/>
      </w:r>
      <w:r>
        <w:tab/>
      </w:r>
      <w:r>
        <w:tab/>
      </w:r>
      <w:r>
        <w:tab/>
      </w:r>
      <w:r>
        <w:tab/>
      </w:r>
      <w:r w:rsidRPr="00F11E41">
        <w:tab/>
      </w:r>
      <w:r>
        <w:tab/>
      </w:r>
      <w:r>
        <w:tab/>
      </w:r>
      <w:r>
        <w:tab/>
      </w:r>
      <w:r>
        <w:tab/>
      </w:r>
      <w:r>
        <w:tab/>
      </w:r>
      <w:r>
        <w:tab/>
      </w:r>
    </w:p>
    <w:p w14:paraId="16BC2DEA" w14:textId="7D56ACDC" w:rsidR="00492471" w:rsidRPr="006652C3" w:rsidRDefault="00AA26E3" w:rsidP="00966F17">
      <w:pPr>
        <w:pStyle w:val="berschrift2"/>
        <w:keepNext w:val="0"/>
        <w:rPr>
          <w:u w:val="none"/>
        </w:rPr>
      </w:pPr>
      <w:bookmarkStart w:id="25" w:name="_Ref98764096"/>
      <w:bookmarkStart w:id="26" w:name="_Toc100328738"/>
      <w:r w:rsidRPr="006652C3">
        <w:rPr>
          <w:color w:val="808080" w:themeColor="background1" w:themeShade="80"/>
          <w:u w:val="none"/>
        </w:rPr>
        <w:sym w:font="Webdings" w:char="F03C"/>
      </w:r>
      <w:r w:rsidR="002015C7">
        <w:t>Spezielle</w:t>
      </w:r>
      <w:r w:rsidR="00997454">
        <w:t xml:space="preserve"> TOM</w:t>
      </w:r>
      <w:r w:rsidRPr="006652C3">
        <w:rPr>
          <w:color w:val="808080" w:themeColor="background1" w:themeShade="80"/>
          <w:u w:val="none"/>
        </w:rPr>
        <w:sym w:font="Webdings" w:char="F03C"/>
      </w:r>
      <w:bookmarkEnd w:id="25"/>
      <w:bookmarkEnd w:id="26"/>
      <w:r w:rsidRPr="006652C3">
        <w:rPr>
          <w:u w:val="none"/>
        </w:rPr>
        <w:t xml:space="preserve"> </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8"/>
        <w:gridCol w:w="9152"/>
        <w:gridCol w:w="1275"/>
        <w:gridCol w:w="3508"/>
      </w:tblGrid>
      <w:tr w:rsidR="006C0D5B" w:rsidRPr="00636409" w14:paraId="36D59A57" w14:textId="77777777" w:rsidTr="00E113CB">
        <w:trPr>
          <w:tblHeader/>
        </w:trPr>
        <w:tc>
          <w:tcPr>
            <w:tcW w:w="908" w:type="dxa"/>
            <w:shd w:val="clear" w:color="auto" w:fill="808080" w:themeFill="background1" w:themeFillShade="80"/>
          </w:tcPr>
          <w:p w14:paraId="3418FD09" w14:textId="77777777" w:rsidR="006C0D5B" w:rsidRPr="00117F7F" w:rsidRDefault="006C0D5B" w:rsidP="00E113CB">
            <w:pPr>
              <w:widowControl w:val="0"/>
              <w:spacing w:before="40" w:line="240" w:lineRule="auto"/>
              <w:jc w:val="center"/>
              <w:rPr>
                <w:rFonts w:cs="Arial"/>
                <w:b/>
                <w:color w:val="FFFFFF" w:themeColor="background1"/>
                <w:lang w:eastAsia="de-DE"/>
              </w:rPr>
            </w:pPr>
            <w:r w:rsidRPr="00117F7F">
              <w:rPr>
                <w:rFonts w:cs="Arial"/>
                <w:b/>
                <w:color w:val="FFFFFF" w:themeColor="background1"/>
                <w:lang w:eastAsia="de-DE"/>
              </w:rPr>
              <w:t>Nr.</w:t>
            </w:r>
          </w:p>
        </w:tc>
        <w:tc>
          <w:tcPr>
            <w:tcW w:w="9152" w:type="dxa"/>
            <w:shd w:val="clear" w:color="auto" w:fill="808080" w:themeFill="background1" w:themeFillShade="80"/>
          </w:tcPr>
          <w:p w14:paraId="3DB01118" w14:textId="77777777" w:rsidR="006C0D5B" w:rsidRPr="00117F7F" w:rsidRDefault="006C0D5B" w:rsidP="00E113CB">
            <w:pPr>
              <w:widowControl w:val="0"/>
              <w:spacing w:before="40" w:line="240" w:lineRule="auto"/>
              <w:rPr>
                <w:rFonts w:cs="Arial"/>
                <w:b/>
                <w:color w:val="FFFFFF" w:themeColor="background1"/>
                <w:lang w:eastAsia="de-DE"/>
              </w:rPr>
            </w:pPr>
            <w:r w:rsidRPr="00117F7F">
              <w:rPr>
                <w:rFonts w:cs="Arial"/>
                <w:b/>
                <w:color w:val="FFFFFF" w:themeColor="background1"/>
                <w:lang w:eastAsia="de-DE"/>
              </w:rPr>
              <w:t>TOM – Bezeichnung und Beschreibung</w:t>
            </w:r>
          </w:p>
        </w:tc>
        <w:tc>
          <w:tcPr>
            <w:tcW w:w="1275" w:type="dxa"/>
            <w:shd w:val="clear" w:color="auto" w:fill="808080" w:themeFill="background1" w:themeFillShade="80"/>
          </w:tcPr>
          <w:p w14:paraId="268CA2DB" w14:textId="77777777" w:rsidR="006C0D5B" w:rsidRPr="00117F7F" w:rsidRDefault="006C0D5B" w:rsidP="00E113CB">
            <w:pPr>
              <w:widowControl w:val="0"/>
              <w:spacing w:before="40" w:line="240" w:lineRule="auto"/>
              <w:rPr>
                <w:rFonts w:cs="Arial"/>
                <w:b/>
                <w:color w:val="FFFFFF" w:themeColor="background1"/>
                <w:lang w:eastAsia="de-DE"/>
              </w:rPr>
            </w:pPr>
            <w:r w:rsidRPr="00117F7F">
              <w:rPr>
                <w:rFonts w:cs="Arial"/>
                <w:b/>
                <w:color w:val="FFFFFF" w:themeColor="background1"/>
                <w:lang w:eastAsia="de-DE"/>
              </w:rPr>
              <w:t>Wirkung</w:t>
            </w:r>
          </w:p>
        </w:tc>
        <w:tc>
          <w:tcPr>
            <w:tcW w:w="3508" w:type="dxa"/>
            <w:shd w:val="clear" w:color="auto" w:fill="808080" w:themeFill="background1" w:themeFillShade="80"/>
          </w:tcPr>
          <w:p w14:paraId="7C507CED" w14:textId="77777777" w:rsidR="006C0D5B" w:rsidRPr="00117F7F" w:rsidRDefault="006C0D5B" w:rsidP="00E113CB">
            <w:pPr>
              <w:widowControl w:val="0"/>
              <w:spacing w:before="40" w:line="240" w:lineRule="auto"/>
              <w:rPr>
                <w:rFonts w:cs="Arial"/>
                <w:b/>
                <w:color w:val="FFFFFF" w:themeColor="background1"/>
                <w:lang w:eastAsia="de-DE"/>
              </w:rPr>
            </w:pPr>
            <w:r w:rsidRPr="00117F7F">
              <w:rPr>
                <w:rFonts w:cs="Arial"/>
                <w:b/>
                <w:color w:val="FFFFFF" w:themeColor="background1"/>
                <w:lang w:eastAsia="de-DE"/>
              </w:rPr>
              <w:t>Verweise</w:t>
            </w:r>
          </w:p>
        </w:tc>
      </w:tr>
      <w:tr w:rsidR="00794C0B" w:rsidRPr="00490B93" w14:paraId="60AF9AD4" w14:textId="77777777" w:rsidTr="00E113CB">
        <w:tc>
          <w:tcPr>
            <w:tcW w:w="908" w:type="dxa"/>
            <w:shd w:val="clear" w:color="auto" w:fill="auto"/>
            <w:vAlign w:val="center"/>
          </w:tcPr>
          <w:p w14:paraId="18FEBFA3" w14:textId="0AD4DA7C" w:rsidR="00794C0B" w:rsidRDefault="00B27A1B" w:rsidP="00E113CB">
            <w:pPr>
              <w:widowControl w:val="0"/>
              <w:spacing w:before="40" w:line="240" w:lineRule="auto"/>
              <w:rPr>
                <w:rFonts w:cs="Arial"/>
                <w:lang w:eastAsia="de-DE"/>
              </w:rPr>
            </w:pPr>
            <w:r>
              <w:rPr>
                <w:rFonts w:cs="Arial"/>
                <w:lang w:eastAsia="de-DE"/>
              </w:rPr>
              <w:t>4</w:t>
            </w:r>
            <w:r w:rsidR="00794C0B">
              <w:rPr>
                <w:rFonts w:cs="Arial"/>
                <w:lang w:eastAsia="de-DE"/>
              </w:rPr>
              <w:t>.</w:t>
            </w:r>
            <w:r w:rsidR="00997454">
              <w:rPr>
                <w:rFonts w:cs="Arial"/>
                <w:lang w:eastAsia="de-DE"/>
              </w:rPr>
              <w:t>1.</w:t>
            </w:r>
            <w:r w:rsidR="002015C7">
              <w:rPr>
                <w:rFonts w:cs="Arial"/>
                <w:lang w:eastAsia="de-DE"/>
              </w:rPr>
              <w:t>1</w:t>
            </w:r>
          </w:p>
        </w:tc>
        <w:tc>
          <w:tcPr>
            <w:tcW w:w="9152" w:type="dxa"/>
            <w:shd w:val="clear" w:color="auto" w:fill="auto"/>
            <w:vAlign w:val="center"/>
          </w:tcPr>
          <w:p w14:paraId="668E5D15" w14:textId="221922B9" w:rsidR="00794C0B" w:rsidRPr="00E36860" w:rsidRDefault="009139F9" w:rsidP="00E113CB">
            <w:pPr>
              <w:widowControl w:val="0"/>
              <w:spacing w:line="240" w:lineRule="auto"/>
              <w:rPr>
                <w:rFonts w:cs="Arial"/>
                <w:b/>
                <w:color w:val="002060"/>
                <w:lang w:eastAsia="de-DE"/>
              </w:rPr>
            </w:pPr>
            <w:r w:rsidRPr="00E36860">
              <w:rPr>
                <w:rFonts w:cs="Arial"/>
                <w:b/>
                <w:color w:val="002060"/>
                <w:lang w:eastAsia="de-DE"/>
              </w:rPr>
              <w:t>Kamera- und Mikrofonaktivität</w:t>
            </w:r>
            <w:r w:rsidR="00794C0B" w:rsidRPr="00E36860">
              <w:rPr>
                <w:rFonts w:cs="Arial"/>
                <w:b/>
                <w:color w:val="002060"/>
                <w:lang w:eastAsia="de-DE"/>
              </w:rPr>
              <w:t>:</w:t>
            </w:r>
          </w:p>
          <w:p w14:paraId="000A9228" w14:textId="1B9AEE3B" w:rsidR="00794C0B" w:rsidRDefault="000B0ED2" w:rsidP="00CC794A">
            <w:pPr>
              <w:widowControl w:val="0"/>
              <w:spacing w:after="40" w:line="240" w:lineRule="auto"/>
              <w:rPr>
                <w:rFonts w:cs="Arial"/>
                <w:lang w:eastAsia="de-DE"/>
              </w:rPr>
            </w:pPr>
            <w:r>
              <w:rPr>
                <w:rFonts w:cs="Arial"/>
                <w:lang w:eastAsia="de-DE"/>
              </w:rPr>
              <w:t>Alle genutzten Endgeräte (z.B. PC, Tablet</w:t>
            </w:r>
            <w:r w:rsidR="00117F7F">
              <w:rPr>
                <w:rFonts w:cs="Arial"/>
                <w:lang w:eastAsia="de-DE"/>
              </w:rPr>
              <w:t>,</w:t>
            </w:r>
            <w:r>
              <w:rPr>
                <w:rFonts w:cs="Arial"/>
                <w:lang w:eastAsia="de-DE"/>
              </w:rPr>
              <w:t xml:space="preserve"> Smartphone) </w:t>
            </w:r>
            <w:r w:rsidR="00C1074C">
              <w:rPr>
                <w:rFonts w:cs="Arial"/>
                <w:lang w:eastAsia="de-DE"/>
              </w:rPr>
              <w:t xml:space="preserve">der teilnehmenden Personen </w:t>
            </w:r>
            <w:r>
              <w:rPr>
                <w:rFonts w:cs="Arial"/>
                <w:lang w:eastAsia="de-DE"/>
              </w:rPr>
              <w:t xml:space="preserve">stellen auf der IT-Anwendungsebene </w:t>
            </w:r>
            <w:r w:rsidR="00117F7F">
              <w:rPr>
                <w:rFonts w:cs="Arial"/>
                <w:lang w:eastAsia="de-DE"/>
              </w:rPr>
              <w:t xml:space="preserve">– soweit nutzbar – </w:t>
            </w:r>
            <w:r>
              <w:rPr>
                <w:rFonts w:cs="Arial"/>
                <w:lang w:eastAsia="de-DE"/>
              </w:rPr>
              <w:t>auffällig und eindeutig</w:t>
            </w:r>
            <w:r w:rsidRPr="000B0ED2">
              <w:rPr>
                <w:rFonts w:cs="Arial"/>
                <w:lang w:eastAsia="de-DE"/>
              </w:rPr>
              <w:t xml:space="preserve"> </w:t>
            </w:r>
            <w:r>
              <w:rPr>
                <w:rFonts w:cs="Arial"/>
                <w:lang w:eastAsia="de-DE"/>
              </w:rPr>
              <w:t>mittels eines Kamera- und Mikrofonsymbols optisch dar, wenn die Kamera und/oder das Mikrofon in der Videokonferenz aktiviert sind.</w:t>
            </w:r>
            <w:r w:rsidR="001109BD">
              <w:rPr>
                <w:rFonts w:cs="Arial"/>
                <w:lang w:eastAsia="de-DE"/>
              </w:rPr>
              <w:t xml:space="preserve"> Zusätzlich zu diesen</w:t>
            </w:r>
            <w:r w:rsidR="001109BD" w:rsidRPr="001109BD">
              <w:rPr>
                <w:rFonts w:cs="Arial"/>
                <w:lang w:eastAsia="de-DE"/>
              </w:rPr>
              <w:t xml:space="preserve"> optischen Darstellung</w:t>
            </w:r>
            <w:r w:rsidR="001109BD">
              <w:rPr>
                <w:rFonts w:cs="Arial"/>
                <w:lang w:eastAsia="de-DE"/>
              </w:rPr>
              <w:t>en ist auch</w:t>
            </w:r>
            <w:r w:rsidR="001109BD" w:rsidRPr="001109BD">
              <w:rPr>
                <w:rFonts w:cs="Arial"/>
                <w:lang w:eastAsia="de-DE"/>
              </w:rPr>
              <w:t xml:space="preserve"> ein </w:t>
            </w:r>
            <w:r w:rsidR="001109BD">
              <w:rPr>
                <w:rFonts w:cs="Arial"/>
                <w:lang w:eastAsia="de-DE"/>
              </w:rPr>
              <w:t xml:space="preserve">entsprechendes </w:t>
            </w:r>
            <w:r w:rsidR="001109BD" w:rsidRPr="001109BD">
              <w:rPr>
                <w:rFonts w:cs="Arial"/>
                <w:lang w:eastAsia="de-DE"/>
              </w:rPr>
              <w:t xml:space="preserve">akustische </w:t>
            </w:r>
            <w:r w:rsidR="001109BD">
              <w:rPr>
                <w:rFonts w:cs="Arial"/>
                <w:lang w:eastAsia="de-DE"/>
              </w:rPr>
              <w:t>Ansage</w:t>
            </w:r>
            <w:r w:rsidR="001109BD" w:rsidRPr="001109BD">
              <w:rPr>
                <w:rFonts w:cs="Arial"/>
                <w:lang w:eastAsia="de-DE"/>
              </w:rPr>
              <w:t xml:space="preserve"> für die Kamera- und Mikrofonaktivität </w:t>
            </w:r>
            <w:r w:rsidR="001109BD">
              <w:rPr>
                <w:rFonts w:cs="Arial"/>
                <w:lang w:eastAsia="de-DE"/>
              </w:rPr>
              <w:t xml:space="preserve">initial </w:t>
            </w:r>
            <w:r w:rsidR="001109BD" w:rsidRPr="001109BD">
              <w:rPr>
                <w:rFonts w:cs="Arial"/>
                <w:lang w:eastAsia="de-DE"/>
              </w:rPr>
              <w:t>konfiguriert</w:t>
            </w:r>
            <w:r w:rsidR="001109BD">
              <w:rPr>
                <w:rFonts w:cs="Arial"/>
                <w:lang w:eastAsia="de-DE"/>
              </w:rPr>
              <w:t xml:space="preserve"> (Barrierefreiheit).</w:t>
            </w:r>
            <w:r w:rsidR="00C1074C">
              <w:rPr>
                <w:rFonts w:cs="Arial"/>
                <w:lang w:eastAsia="de-DE"/>
              </w:rPr>
              <w:t xml:space="preserve"> Vor dem Beitritt und während der Videokonferenz können teilnehmende Personen ihre Kamera und ihr Mikrofon jederzeit deaktivieren.</w:t>
            </w:r>
          </w:p>
        </w:tc>
        <w:tc>
          <w:tcPr>
            <w:tcW w:w="1275" w:type="dxa"/>
          </w:tcPr>
          <w:p w14:paraId="3095B604" w14:textId="6AA02EFF" w:rsidR="00794C0B" w:rsidRDefault="00C1074C" w:rsidP="00E113CB">
            <w:pPr>
              <w:widowControl w:val="0"/>
              <w:spacing w:line="240" w:lineRule="auto"/>
              <w:rPr>
                <w:rFonts w:cs="Arial"/>
                <w:lang w:eastAsia="de-DE"/>
              </w:rPr>
            </w:pPr>
            <w:r>
              <w:rPr>
                <w:rFonts w:cs="Arial"/>
                <w:lang w:eastAsia="de-DE"/>
              </w:rPr>
              <w:t>VT, DM, NV</w:t>
            </w:r>
          </w:p>
        </w:tc>
        <w:tc>
          <w:tcPr>
            <w:tcW w:w="3508" w:type="dxa"/>
          </w:tcPr>
          <w:p w14:paraId="7A7474BE" w14:textId="0DEF07FF" w:rsidR="00794C0B" w:rsidRDefault="00E36860" w:rsidP="00CC794A">
            <w:pPr>
              <w:widowControl w:val="0"/>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sidR="00966F17">
              <w:rPr>
                <w:rFonts w:cs="Arial"/>
                <w:lang w:eastAsia="de-DE"/>
              </w:rPr>
              <w:t>“</w:t>
            </w:r>
            <w:r>
              <w:rPr>
                <w:rFonts w:cs="Arial"/>
                <w:lang w:eastAsia="de-DE"/>
              </w:rPr>
              <w:t xml:space="preserve">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794C0B" w:rsidRPr="00490B93" w14:paraId="4609FD72" w14:textId="77777777" w:rsidTr="00E113CB">
        <w:tc>
          <w:tcPr>
            <w:tcW w:w="908" w:type="dxa"/>
            <w:shd w:val="clear" w:color="auto" w:fill="auto"/>
            <w:vAlign w:val="center"/>
          </w:tcPr>
          <w:p w14:paraId="15D59E0F" w14:textId="646D8D4D" w:rsidR="00794C0B" w:rsidRDefault="00B27A1B" w:rsidP="00E113CB">
            <w:pPr>
              <w:widowControl w:val="0"/>
              <w:spacing w:before="40" w:line="240" w:lineRule="auto"/>
              <w:rPr>
                <w:rFonts w:cs="Arial"/>
                <w:lang w:eastAsia="de-DE"/>
              </w:rPr>
            </w:pPr>
            <w:r>
              <w:rPr>
                <w:rFonts w:cs="Arial"/>
                <w:lang w:eastAsia="de-DE"/>
              </w:rPr>
              <w:t>4</w:t>
            </w:r>
            <w:r w:rsidR="00794C0B">
              <w:rPr>
                <w:rFonts w:cs="Arial"/>
                <w:lang w:eastAsia="de-DE"/>
              </w:rPr>
              <w:t>.</w:t>
            </w:r>
            <w:r w:rsidR="00997454">
              <w:rPr>
                <w:rFonts w:cs="Arial"/>
                <w:lang w:eastAsia="de-DE"/>
              </w:rPr>
              <w:t>1.</w:t>
            </w:r>
            <w:r w:rsidR="002015C7">
              <w:rPr>
                <w:rFonts w:cs="Arial"/>
                <w:lang w:eastAsia="de-DE"/>
              </w:rPr>
              <w:t>2</w:t>
            </w:r>
          </w:p>
        </w:tc>
        <w:tc>
          <w:tcPr>
            <w:tcW w:w="9152" w:type="dxa"/>
            <w:shd w:val="clear" w:color="auto" w:fill="auto"/>
            <w:vAlign w:val="center"/>
          </w:tcPr>
          <w:p w14:paraId="7CD3A8C2" w14:textId="77777777" w:rsidR="00794C0B" w:rsidRPr="00603A3D" w:rsidRDefault="00117F7F" w:rsidP="00E113CB">
            <w:pPr>
              <w:widowControl w:val="0"/>
              <w:spacing w:line="240" w:lineRule="auto"/>
              <w:rPr>
                <w:rFonts w:cs="Arial"/>
                <w:b/>
                <w:color w:val="002060"/>
                <w:lang w:eastAsia="de-DE"/>
              </w:rPr>
            </w:pPr>
            <w:r w:rsidRPr="00603A3D">
              <w:rPr>
                <w:rFonts w:cs="Arial"/>
                <w:b/>
                <w:color w:val="002060"/>
                <w:lang w:eastAsia="de-DE"/>
              </w:rPr>
              <w:t>Teilnehmerliste:</w:t>
            </w:r>
          </w:p>
          <w:p w14:paraId="3F1D69A2" w14:textId="10815736" w:rsidR="00117F7F" w:rsidRDefault="00603A3D" w:rsidP="00CC794A">
            <w:pPr>
              <w:widowControl w:val="0"/>
              <w:spacing w:after="40" w:line="240" w:lineRule="auto"/>
              <w:rPr>
                <w:rFonts w:cs="Arial"/>
                <w:lang w:eastAsia="de-DE"/>
              </w:rPr>
            </w:pPr>
            <w:r w:rsidRPr="00603A3D">
              <w:rPr>
                <w:rFonts w:cs="Arial"/>
                <w:lang w:eastAsia="de-DE"/>
              </w:rPr>
              <w:t xml:space="preserve">Alle Teilnehmenden </w:t>
            </w:r>
            <w:r>
              <w:rPr>
                <w:rFonts w:cs="Arial"/>
                <w:lang w:eastAsia="de-DE"/>
              </w:rPr>
              <w:t>haben</w:t>
            </w:r>
            <w:r w:rsidRPr="00603A3D">
              <w:rPr>
                <w:rFonts w:cs="Arial"/>
                <w:lang w:eastAsia="de-DE"/>
              </w:rPr>
              <w:t xml:space="preserve"> die Möglichkeit, sich jederzeit </w:t>
            </w:r>
            <w:r>
              <w:rPr>
                <w:rFonts w:cs="Arial"/>
                <w:lang w:eastAsia="de-DE"/>
              </w:rPr>
              <w:t xml:space="preserve">während der Konferenz </w:t>
            </w:r>
            <w:r w:rsidRPr="00603A3D">
              <w:rPr>
                <w:rFonts w:cs="Arial"/>
                <w:lang w:eastAsia="de-DE"/>
              </w:rPr>
              <w:t>eine Liste der in der Videokonferenz befindlichen Teilnehmenden anzeigen zu lassen.</w:t>
            </w:r>
            <w:r>
              <w:rPr>
                <w:rFonts w:cs="Arial"/>
                <w:lang w:eastAsia="de-DE"/>
              </w:rPr>
              <w:t xml:space="preserve"> Das Beitreten sowie das Verlassen von Teilnehmenden wird akustisch über einen Ton allen anderen Teilnehmenden signalisiert.</w:t>
            </w:r>
          </w:p>
        </w:tc>
        <w:tc>
          <w:tcPr>
            <w:tcW w:w="1275" w:type="dxa"/>
          </w:tcPr>
          <w:p w14:paraId="666A50EE" w14:textId="2A9752E5" w:rsidR="00794C0B" w:rsidRDefault="00603A3D" w:rsidP="00E113CB">
            <w:pPr>
              <w:widowControl w:val="0"/>
              <w:spacing w:line="240" w:lineRule="auto"/>
              <w:rPr>
                <w:rFonts w:cs="Arial"/>
                <w:lang w:eastAsia="de-DE"/>
              </w:rPr>
            </w:pPr>
            <w:r>
              <w:rPr>
                <w:rFonts w:cs="Arial"/>
                <w:lang w:eastAsia="de-DE"/>
              </w:rPr>
              <w:t>VT, NV</w:t>
            </w:r>
          </w:p>
        </w:tc>
        <w:tc>
          <w:tcPr>
            <w:tcW w:w="3508" w:type="dxa"/>
          </w:tcPr>
          <w:p w14:paraId="17AF9594" w14:textId="2CCA8F38" w:rsidR="00794C0B" w:rsidRDefault="00E2359A" w:rsidP="00CC794A">
            <w:pPr>
              <w:widowControl w:val="0"/>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sidR="00966F17">
              <w:rPr>
                <w:rFonts w:cs="Arial"/>
                <w:lang w:eastAsia="de-DE"/>
              </w:rPr>
              <w:t>“</w:t>
            </w:r>
            <w:r>
              <w:rPr>
                <w:rFonts w:cs="Arial"/>
                <w:lang w:eastAsia="de-DE"/>
              </w:rPr>
              <w:t xml:space="preserve">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E2359A" w:rsidRPr="00490B93" w14:paraId="39332811" w14:textId="77777777" w:rsidTr="00E113CB">
        <w:tc>
          <w:tcPr>
            <w:tcW w:w="908" w:type="dxa"/>
            <w:shd w:val="clear" w:color="auto" w:fill="auto"/>
            <w:vAlign w:val="center"/>
          </w:tcPr>
          <w:p w14:paraId="4C466C06" w14:textId="02158F60" w:rsidR="00E2359A" w:rsidRDefault="00B27A1B" w:rsidP="00E113CB">
            <w:pPr>
              <w:widowControl w:val="0"/>
              <w:spacing w:before="40" w:line="240" w:lineRule="auto"/>
              <w:rPr>
                <w:rFonts w:cs="Arial"/>
                <w:lang w:eastAsia="de-DE"/>
              </w:rPr>
            </w:pPr>
            <w:r>
              <w:rPr>
                <w:rFonts w:cs="Arial"/>
                <w:lang w:eastAsia="de-DE"/>
              </w:rPr>
              <w:t>4</w:t>
            </w:r>
            <w:r w:rsidR="00E2359A">
              <w:rPr>
                <w:rFonts w:cs="Arial"/>
                <w:lang w:eastAsia="de-DE"/>
              </w:rPr>
              <w:t>.1.3</w:t>
            </w:r>
          </w:p>
        </w:tc>
        <w:tc>
          <w:tcPr>
            <w:tcW w:w="9152" w:type="dxa"/>
            <w:shd w:val="clear" w:color="auto" w:fill="auto"/>
            <w:vAlign w:val="center"/>
          </w:tcPr>
          <w:p w14:paraId="65AACEBC" w14:textId="130C5EC4" w:rsidR="00E2359A" w:rsidRDefault="00E2359A" w:rsidP="00E113CB">
            <w:pPr>
              <w:widowControl w:val="0"/>
              <w:spacing w:line="240" w:lineRule="auto"/>
              <w:rPr>
                <w:rFonts w:cs="Arial"/>
                <w:b/>
                <w:color w:val="002060"/>
                <w:lang w:eastAsia="de-DE"/>
              </w:rPr>
            </w:pPr>
            <w:r>
              <w:rPr>
                <w:rFonts w:cs="Arial"/>
                <w:b/>
                <w:color w:val="002060"/>
                <w:lang w:eastAsia="de-DE"/>
              </w:rPr>
              <w:t>Chat:</w:t>
            </w:r>
          </w:p>
          <w:p w14:paraId="44AAF92C" w14:textId="379AE1FC" w:rsidR="00E2359A" w:rsidRPr="00E2359A" w:rsidRDefault="00E2359A" w:rsidP="00CC794A">
            <w:pPr>
              <w:widowControl w:val="0"/>
              <w:spacing w:after="40" w:line="240" w:lineRule="auto"/>
              <w:rPr>
                <w:rFonts w:cs="Arial"/>
                <w:color w:val="002060"/>
                <w:lang w:eastAsia="de-DE"/>
              </w:rPr>
            </w:pPr>
            <w:r w:rsidRPr="00E2359A">
              <w:rPr>
                <w:rFonts w:cs="Arial"/>
                <w:lang w:eastAsia="de-DE"/>
              </w:rPr>
              <w:t xml:space="preserve">Gesendete Chat-Nachrichten </w:t>
            </w:r>
            <w:r>
              <w:rPr>
                <w:rFonts w:cs="Arial"/>
                <w:lang w:eastAsia="de-DE"/>
              </w:rPr>
              <w:t>werden</w:t>
            </w:r>
            <w:r w:rsidRPr="00E2359A">
              <w:rPr>
                <w:rFonts w:cs="Arial"/>
                <w:lang w:eastAsia="de-DE"/>
              </w:rPr>
              <w:t xml:space="preserve"> </w:t>
            </w:r>
            <w:r>
              <w:rPr>
                <w:rFonts w:cs="Arial"/>
                <w:lang w:eastAsia="de-DE"/>
              </w:rPr>
              <w:t xml:space="preserve">nicht archiviert und werden </w:t>
            </w:r>
            <w:r w:rsidRPr="00E2359A">
              <w:rPr>
                <w:rFonts w:cs="Arial"/>
                <w:lang w:eastAsia="de-DE"/>
              </w:rPr>
              <w:t>spätestens beim Beenden einer Konferenz automatisch gelöscht.</w:t>
            </w:r>
            <w:r>
              <w:rPr>
                <w:rFonts w:cs="Arial"/>
                <w:lang w:eastAsia="de-DE"/>
              </w:rPr>
              <w:t xml:space="preserve"> D</w:t>
            </w:r>
            <w:r w:rsidRPr="00E2359A">
              <w:rPr>
                <w:rFonts w:cs="Arial"/>
                <w:lang w:eastAsia="de-DE"/>
              </w:rPr>
              <w:t xml:space="preserve">urch die Moderierenden einer Konferenz </w:t>
            </w:r>
            <w:r>
              <w:rPr>
                <w:rFonts w:cs="Arial"/>
                <w:lang w:eastAsia="de-DE"/>
              </w:rPr>
              <w:t xml:space="preserve">kann die Chat-Funktion vollständig </w:t>
            </w:r>
            <w:r w:rsidRPr="00E2359A">
              <w:rPr>
                <w:rFonts w:cs="Arial"/>
                <w:lang w:eastAsia="de-DE"/>
              </w:rPr>
              <w:t>deaktiviert werden</w:t>
            </w:r>
            <w:r>
              <w:rPr>
                <w:rFonts w:cs="Arial"/>
                <w:lang w:eastAsia="de-DE"/>
              </w:rPr>
              <w:t>.</w:t>
            </w:r>
          </w:p>
        </w:tc>
        <w:tc>
          <w:tcPr>
            <w:tcW w:w="1275" w:type="dxa"/>
          </w:tcPr>
          <w:p w14:paraId="6E25E266" w14:textId="26E31FE0" w:rsidR="00E2359A" w:rsidRDefault="00680A01" w:rsidP="00E113CB">
            <w:pPr>
              <w:widowControl w:val="0"/>
              <w:spacing w:line="240" w:lineRule="auto"/>
              <w:rPr>
                <w:rFonts w:cs="Arial"/>
                <w:lang w:eastAsia="de-DE"/>
              </w:rPr>
            </w:pPr>
            <w:r>
              <w:rPr>
                <w:rFonts w:cs="Arial"/>
                <w:lang w:eastAsia="de-DE"/>
              </w:rPr>
              <w:t>VT, NV</w:t>
            </w:r>
          </w:p>
        </w:tc>
        <w:tc>
          <w:tcPr>
            <w:tcW w:w="3508" w:type="dxa"/>
          </w:tcPr>
          <w:p w14:paraId="3E6B65F4" w14:textId="7CB176E1" w:rsidR="00E2359A" w:rsidRDefault="00E2359A" w:rsidP="00CC794A">
            <w:pPr>
              <w:widowControl w:val="0"/>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sidR="00966F17">
              <w:rPr>
                <w:rFonts w:cs="Arial"/>
                <w:lang w:eastAsia="de-DE"/>
              </w:rPr>
              <w:t>“</w:t>
            </w:r>
            <w:r>
              <w:rPr>
                <w:rFonts w:cs="Arial"/>
                <w:lang w:eastAsia="de-DE"/>
              </w:rPr>
              <w:t xml:space="preserve">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E2359A" w:rsidRPr="00490B93" w14:paraId="61D577AE" w14:textId="77777777" w:rsidTr="00E113CB">
        <w:tc>
          <w:tcPr>
            <w:tcW w:w="908" w:type="dxa"/>
            <w:shd w:val="clear" w:color="auto" w:fill="auto"/>
            <w:vAlign w:val="center"/>
          </w:tcPr>
          <w:p w14:paraId="64181147" w14:textId="34DB7438" w:rsidR="00E2359A" w:rsidRDefault="00B27A1B" w:rsidP="00E2359A">
            <w:pPr>
              <w:spacing w:before="40" w:line="240" w:lineRule="auto"/>
              <w:rPr>
                <w:rFonts w:cs="Arial"/>
                <w:lang w:eastAsia="de-DE"/>
              </w:rPr>
            </w:pPr>
            <w:r>
              <w:rPr>
                <w:rFonts w:cs="Arial"/>
                <w:lang w:eastAsia="de-DE"/>
              </w:rPr>
              <w:t>4</w:t>
            </w:r>
            <w:r w:rsidR="00E2359A">
              <w:rPr>
                <w:rFonts w:cs="Arial"/>
                <w:lang w:eastAsia="de-DE"/>
              </w:rPr>
              <w:t>.1.4</w:t>
            </w:r>
          </w:p>
        </w:tc>
        <w:tc>
          <w:tcPr>
            <w:tcW w:w="9152" w:type="dxa"/>
            <w:shd w:val="clear" w:color="auto" w:fill="auto"/>
            <w:vAlign w:val="center"/>
          </w:tcPr>
          <w:p w14:paraId="1AA1C7F9" w14:textId="77777777" w:rsidR="00E2359A" w:rsidRDefault="00E2359A" w:rsidP="00E2359A">
            <w:pPr>
              <w:spacing w:line="240" w:lineRule="auto"/>
              <w:rPr>
                <w:rFonts w:cs="Arial"/>
                <w:b/>
                <w:color w:val="002060"/>
                <w:lang w:eastAsia="de-DE"/>
              </w:rPr>
            </w:pPr>
            <w:r w:rsidRPr="00E2359A">
              <w:rPr>
                <w:rFonts w:cs="Arial"/>
                <w:b/>
                <w:color w:val="002060"/>
                <w:lang w:eastAsia="de-DE"/>
              </w:rPr>
              <w:t>Teilen von Bildschirminhalten</w:t>
            </w:r>
            <w:r>
              <w:rPr>
                <w:rFonts w:cs="Arial"/>
                <w:b/>
                <w:color w:val="002060"/>
                <w:lang w:eastAsia="de-DE"/>
              </w:rPr>
              <w:t>:</w:t>
            </w:r>
          </w:p>
          <w:p w14:paraId="0A5BC4C9" w14:textId="045A6612" w:rsidR="00E2359A" w:rsidRPr="00E2359A" w:rsidRDefault="00E2359A" w:rsidP="00CC794A">
            <w:pPr>
              <w:spacing w:after="40" w:line="240" w:lineRule="auto"/>
              <w:rPr>
                <w:rFonts w:cs="Arial"/>
                <w:b/>
                <w:color w:val="002060"/>
                <w:lang w:eastAsia="de-DE"/>
              </w:rPr>
            </w:pPr>
            <w:r>
              <w:rPr>
                <w:rFonts w:cs="Arial"/>
                <w:lang w:eastAsia="de-DE"/>
              </w:rPr>
              <w:t xml:space="preserve">Die </w:t>
            </w:r>
            <w:r w:rsidRPr="00E2359A">
              <w:rPr>
                <w:rFonts w:cs="Arial"/>
                <w:lang w:eastAsia="de-DE"/>
              </w:rPr>
              <w:t xml:space="preserve">Funktionen zum Teilen von Bildschirminhalten </w:t>
            </w:r>
            <w:r>
              <w:rPr>
                <w:rFonts w:cs="Arial"/>
                <w:lang w:eastAsia="de-DE"/>
              </w:rPr>
              <w:t>ermöglicht</w:t>
            </w:r>
            <w:r w:rsidRPr="00E2359A">
              <w:rPr>
                <w:rFonts w:cs="Arial"/>
                <w:lang w:eastAsia="de-DE"/>
              </w:rPr>
              <w:t xml:space="preserve"> eine zuverlässige </w:t>
            </w:r>
            <w:r>
              <w:rPr>
                <w:rFonts w:cs="Arial"/>
                <w:lang w:eastAsia="de-DE"/>
              </w:rPr>
              <w:t xml:space="preserve">aktive </w:t>
            </w:r>
            <w:r w:rsidRPr="00E2359A">
              <w:rPr>
                <w:rFonts w:cs="Arial"/>
                <w:lang w:eastAsia="de-DE"/>
              </w:rPr>
              <w:t>Auswahl der zu teilenden Inhalte (z. B. gesamter Desktop oder nur bestimmte Fenster, Pr</w:t>
            </w:r>
            <w:r>
              <w:rPr>
                <w:rFonts w:cs="Arial"/>
                <w:lang w:eastAsia="de-DE"/>
              </w:rPr>
              <w:t>ogramme oder Dateien). Die Teilenden können jederzeit die Funktion zum Teilen wieder deaktivieren.</w:t>
            </w:r>
          </w:p>
        </w:tc>
        <w:tc>
          <w:tcPr>
            <w:tcW w:w="1275" w:type="dxa"/>
          </w:tcPr>
          <w:p w14:paraId="7D990D63" w14:textId="3863822C" w:rsidR="00E2359A" w:rsidRDefault="00680A01" w:rsidP="00E2359A">
            <w:pPr>
              <w:spacing w:line="240" w:lineRule="auto"/>
              <w:rPr>
                <w:rFonts w:cs="Arial"/>
                <w:lang w:eastAsia="de-DE"/>
              </w:rPr>
            </w:pPr>
            <w:r>
              <w:rPr>
                <w:rFonts w:cs="Arial"/>
                <w:lang w:eastAsia="de-DE"/>
              </w:rPr>
              <w:t>VT, DM, NV</w:t>
            </w:r>
          </w:p>
        </w:tc>
        <w:tc>
          <w:tcPr>
            <w:tcW w:w="3508" w:type="dxa"/>
          </w:tcPr>
          <w:p w14:paraId="73A37BE8" w14:textId="5CCA72B2" w:rsidR="00E2359A" w:rsidRDefault="00E2359A" w:rsidP="00CC794A">
            <w:pPr>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sidR="00966F17">
              <w:rPr>
                <w:rFonts w:cs="Arial"/>
                <w:lang w:eastAsia="de-DE"/>
              </w:rPr>
              <w:t>“</w:t>
            </w:r>
            <w:r>
              <w:rPr>
                <w:rFonts w:cs="Arial"/>
                <w:lang w:eastAsia="de-DE"/>
              </w:rPr>
              <w:t xml:space="preserve">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680A01" w:rsidRPr="00490B93" w14:paraId="19E8C873" w14:textId="77777777" w:rsidTr="00E113CB">
        <w:tc>
          <w:tcPr>
            <w:tcW w:w="908" w:type="dxa"/>
            <w:shd w:val="clear" w:color="auto" w:fill="auto"/>
            <w:vAlign w:val="center"/>
          </w:tcPr>
          <w:p w14:paraId="69401BE2" w14:textId="29369F27" w:rsidR="00680A01" w:rsidRDefault="00B27A1B" w:rsidP="00680A01">
            <w:pPr>
              <w:spacing w:before="40" w:line="240" w:lineRule="auto"/>
              <w:rPr>
                <w:rFonts w:cs="Arial"/>
                <w:lang w:eastAsia="de-DE"/>
              </w:rPr>
            </w:pPr>
            <w:r>
              <w:rPr>
                <w:rFonts w:cs="Arial"/>
                <w:lang w:eastAsia="de-DE"/>
              </w:rPr>
              <w:t>4</w:t>
            </w:r>
            <w:r w:rsidR="00680A01">
              <w:rPr>
                <w:rFonts w:cs="Arial"/>
                <w:lang w:eastAsia="de-DE"/>
              </w:rPr>
              <w:t>.1.5</w:t>
            </w:r>
          </w:p>
        </w:tc>
        <w:tc>
          <w:tcPr>
            <w:tcW w:w="9152" w:type="dxa"/>
            <w:shd w:val="clear" w:color="auto" w:fill="auto"/>
            <w:vAlign w:val="center"/>
          </w:tcPr>
          <w:p w14:paraId="7FD05036" w14:textId="0E7AD09A" w:rsidR="00680A01" w:rsidRDefault="00680A01" w:rsidP="00680A01">
            <w:pPr>
              <w:spacing w:line="240" w:lineRule="auto"/>
              <w:rPr>
                <w:rFonts w:cs="Arial"/>
                <w:b/>
                <w:color w:val="002060"/>
                <w:lang w:eastAsia="de-DE"/>
              </w:rPr>
            </w:pPr>
            <w:r>
              <w:rPr>
                <w:rFonts w:cs="Arial"/>
                <w:b/>
                <w:color w:val="002060"/>
                <w:lang w:eastAsia="de-DE"/>
              </w:rPr>
              <w:t>Virtueller Hintergrund:</w:t>
            </w:r>
          </w:p>
          <w:p w14:paraId="5B7AAB34" w14:textId="4BBEB0F0" w:rsidR="00680A01" w:rsidRPr="00E2359A" w:rsidRDefault="005F027E" w:rsidP="00CC794A">
            <w:pPr>
              <w:spacing w:after="40" w:line="240" w:lineRule="auto"/>
              <w:rPr>
                <w:rFonts w:cs="Arial"/>
                <w:b/>
                <w:color w:val="002060"/>
                <w:lang w:eastAsia="de-DE"/>
              </w:rPr>
            </w:pPr>
            <w:r w:rsidRPr="005F027E">
              <w:rPr>
                <w:rFonts w:cs="Arial"/>
                <w:lang w:eastAsia="de-DE"/>
              </w:rPr>
              <w:t xml:space="preserve">Vor dem Beitritt und während der Videokonferenz können </w:t>
            </w:r>
            <w:r>
              <w:rPr>
                <w:rFonts w:cs="Arial"/>
                <w:lang w:eastAsia="de-DE"/>
              </w:rPr>
              <w:t xml:space="preserve">von den </w:t>
            </w:r>
            <w:r w:rsidRPr="005F027E">
              <w:rPr>
                <w:rFonts w:cs="Arial"/>
                <w:lang w:eastAsia="de-DE"/>
              </w:rPr>
              <w:t>teilnehmende</w:t>
            </w:r>
            <w:r>
              <w:rPr>
                <w:rFonts w:cs="Arial"/>
                <w:lang w:eastAsia="de-DE"/>
              </w:rPr>
              <w:t>n</w:t>
            </w:r>
            <w:r w:rsidRPr="005F027E">
              <w:rPr>
                <w:rFonts w:cs="Arial"/>
                <w:lang w:eastAsia="de-DE"/>
              </w:rPr>
              <w:t xml:space="preserve"> Personen Funktionen zur Hintergrundauswahl (virtueller oder verwischter Hintergrund) genutzt werden.</w:t>
            </w:r>
          </w:p>
        </w:tc>
        <w:tc>
          <w:tcPr>
            <w:tcW w:w="1275" w:type="dxa"/>
          </w:tcPr>
          <w:p w14:paraId="0C06DEA2" w14:textId="4799618B" w:rsidR="00680A01" w:rsidRDefault="00680A01" w:rsidP="00680A01">
            <w:pPr>
              <w:spacing w:line="240" w:lineRule="auto"/>
              <w:rPr>
                <w:rFonts w:cs="Arial"/>
                <w:lang w:eastAsia="de-DE"/>
              </w:rPr>
            </w:pPr>
            <w:r>
              <w:rPr>
                <w:rFonts w:cs="Arial"/>
                <w:lang w:eastAsia="de-DE"/>
              </w:rPr>
              <w:t>VT, DM, NV</w:t>
            </w:r>
          </w:p>
        </w:tc>
        <w:tc>
          <w:tcPr>
            <w:tcW w:w="3508" w:type="dxa"/>
          </w:tcPr>
          <w:p w14:paraId="7E97A02D" w14:textId="39C48543" w:rsidR="00680A01" w:rsidRDefault="00680A01" w:rsidP="00CC794A">
            <w:pPr>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sidR="00966F17">
              <w:rPr>
                <w:rFonts w:cs="Arial"/>
                <w:lang w:eastAsia="de-DE"/>
              </w:rPr>
              <w:t>“</w:t>
            </w:r>
            <w:r>
              <w:rPr>
                <w:rFonts w:cs="Arial"/>
                <w:lang w:eastAsia="de-DE"/>
              </w:rPr>
              <w:t xml:space="preserve">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5F027E" w:rsidRPr="00490B93" w14:paraId="69C7B23F" w14:textId="77777777" w:rsidTr="00E113CB">
        <w:tc>
          <w:tcPr>
            <w:tcW w:w="908" w:type="dxa"/>
            <w:shd w:val="clear" w:color="auto" w:fill="auto"/>
            <w:vAlign w:val="center"/>
          </w:tcPr>
          <w:p w14:paraId="40F3BC27" w14:textId="075E8158" w:rsidR="005F027E" w:rsidRDefault="00B27A1B" w:rsidP="005F027E">
            <w:pPr>
              <w:spacing w:before="40" w:line="240" w:lineRule="auto"/>
              <w:rPr>
                <w:rFonts w:cs="Arial"/>
                <w:lang w:eastAsia="de-DE"/>
              </w:rPr>
            </w:pPr>
            <w:r>
              <w:rPr>
                <w:rFonts w:cs="Arial"/>
                <w:lang w:eastAsia="de-DE"/>
              </w:rPr>
              <w:t>4</w:t>
            </w:r>
            <w:r w:rsidR="005F027E">
              <w:rPr>
                <w:rFonts w:cs="Arial"/>
                <w:lang w:eastAsia="de-DE"/>
              </w:rPr>
              <w:t>.1.6</w:t>
            </w:r>
          </w:p>
        </w:tc>
        <w:tc>
          <w:tcPr>
            <w:tcW w:w="9152" w:type="dxa"/>
            <w:shd w:val="clear" w:color="auto" w:fill="auto"/>
            <w:vAlign w:val="center"/>
          </w:tcPr>
          <w:p w14:paraId="60CDD93F" w14:textId="1B50D640" w:rsidR="005F027E" w:rsidRDefault="005F027E" w:rsidP="005F027E">
            <w:pPr>
              <w:spacing w:line="240" w:lineRule="auto"/>
              <w:rPr>
                <w:rFonts w:cs="Arial"/>
                <w:b/>
                <w:color w:val="002060"/>
                <w:lang w:eastAsia="de-DE"/>
              </w:rPr>
            </w:pPr>
            <w:r>
              <w:rPr>
                <w:rFonts w:cs="Arial"/>
                <w:b/>
                <w:color w:val="002060"/>
                <w:lang w:eastAsia="de-DE"/>
              </w:rPr>
              <w:t>Moderation:</w:t>
            </w:r>
          </w:p>
          <w:p w14:paraId="6D7FB6BE" w14:textId="77777777" w:rsidR="00434012" w:rsidRDefault="00135EA3" w:rsidP="00434012">
            <w:pPr>
              <w:spacing w:line="240" w:lineRule="auto"/>
              <w:rPr>
                <w:rFonts w:cs="Arial"/>
                <w:lang w:eastAsia="de-DE"/>
              </w:rPr>
            </w:pPr>
            <w:r>
              <w:rPr>
                <w:rFonts w:cs="Arial"/>
                <w:lang w:eastAsia="de-DE"/>
              </w:rPr>
              <w:t>Nur Personen mit einer M</w:t>
            </w:r>
            <w:r w:rsidR="00434012">
              <w:rPr>
                <w:rFonts w:cs="Arial"/>
                <w:lang w:eastAsia="de-DE"/>
              </w:rPr>
              <w:t>oderatorenrolle können</w:t>
            </w:r>
          </w:p>
          <w:p w14:paraId="17AD59DF" w14:textId="77777777" w:rsidR="00434012" w:rsidRPr="00434012" w:rsidRDefault="00135EA3" w:rsidP="00434012">
            <w:pPr>
              <w:pStyle w:val="Listenabsatz"/>
              <w:numPr>
                <w:ilvl w:val="0"/>
                <w:numId w:val="30"/>
              </w:numPr>
              <w:spacing w:line="240" w:lineRule="auto"/>
              <w:rPr>
                <w:rFonts w:cs="Arial"/>
                <w:b/>
                <w:color w:val="002060"/>
                <w:lang w:eastAsia="de-DE"/>
              </w:rPr>
            </w:pPr>
            <w:r w:rsidRPr="00434012">
              <w:rPr>
                <w:rFonts w:cs="Arial"/>
                <w:lang w:eastAsia="de-DE"/>
              </w:rPr>
              <w:lastRenderedPageBreak/>
              <w:t xml:space="preserve">Teilnehmende nach erfolgreicher Identifizierung im Warteraum an </w:t>
            </w:r>
            <w:r w:rsidR="00434012" w:rsidRPr="00434012">
              <w:rPr>
                <w:rFonts w:cs="Arial"/>
                <w:lang w:eastAsia="de-DE"/>
              </w:rPr>
              <w:t>einer</w:t>
            </w:r>
            <w:r w:rsidRPr="00434012">
              <w:rPr>
                <w:rFonts w:cs="Arial"/>
                <w:lang w:eastAsia="de-DE"/>
              </w:rPr>
              <w:t xml:space="preserve"> </w:t>
            </w:r>
            <w:r w:rsidR="00434012" w:rsidRPr="00434012">
              <w:rPr>
                <w:rFonts w:cs="Arial"/>
                <w:lang w:eastAsia="de-DE"/>
              </w:rPr>
              <w:t>Konferenz</w:t>
            </w:r>
            <w:r w:rsidRPr="00434012">
              <w:rPr>
                <w:rFonts w:cs="Arial"/>
                <w:lang w:eastAsia="de-DE"/>
              </w:rPr>
              <w:t xml:space="preserve"> teilnehmen lassen</w:t>
            </w:r>
            <w:r w:rsidR="00434012">
              <w:rPr>
                <w:rFonts w:cs="Arial"/>
                <w:lang w:eastAsia="de-DE"/>
              </w:rPr>
              <w:t>,</w:t>
            </w:r>
          </w:p>
          <w:p w14:paraId="4D6C0557" w14:textId="77777777" w:rsidR="00434012" w:rsidRPr="00434012" w:rsidRDefault="00135EA3" w:rsidP="00434012">
            <w:pPr>
              <w:pStyle w:val="Listenabsatz"/>
              <w:numPr>
                <w:ilvl w:val="0"/>
                <w:numId w:val="30"/>
              </w:numPr>
              <w:spacing w:line="240" w:lineRule="auto"/>
              <w:rPr>
                <w:rFonts w:cs="Arial"/>
                <w:b/>
                <w:color w:val="002060"/>
                <w:lang w:eastAsia="de-DE"/>
              </w:rPr>
            </w:pPr>
            <w:r w:rsidRPr="00434012">
              <w:rPr>
                <w:rFonts w:cs="Arial"/>
                <w:lang w:eastAsia="de-DE"/>
              </w:rPr>
              <w:t>unberechtigte Teilnehmende aus der Videokonferenz ausschließen</w:t>
            </w:r>
            <w:r w:rsidR="00434012">
              <w:rPr>
                <w:rFonts w:cs="Arial"/>
                <w:lang w:eastAsia="de-DE"/>
              </w:rPr>
              <w:t>,</w:t>
            </w:r>
          </w:p>
          <w:p w14:paraId="7B3FACE5" w14:textId="3B7DB7BF" w:rsidR="00434012" w:rsidRPr="00434012" w:rsidRDefault="00434012" w:rsidP="00434012">
            <w:pPr>
              <w:pStyle w:val="Listenabsatz"/>
              <w:numPr>
                <w:ilvl w:val="0"/>
                <w:numId w:val="30"/>
              </w:numPr>
              <w:spacing w:line="240" w:lineRule="auto"/>
              <w:rPr>
                <w:rFonts w:cs="Arial"/>
                <w:b/>
                <w:color w:val="002060"/>
                <w:lang w:eastAsia="de-DE"/>
              </w:rPr>
            </w:pPr>
            <w:r>
              <w:rPr>
                <w:rFonts w:cs="Arial"/>
                <w:lang w:eastAsia="de-DE"/>
              </w:rPr>
              <w:t xml:space="preserve">den Vortragsmodus aktivieren und deaktivieren (alle Kameras und Mikrofone deaktiviert mit Ausnahme der Vortragenden) und </w:t>
            </w:r>
          </w:p>
          <w:p w14:paraId="6185FE3B" w14:textId="2EDDF2E6" w:rsidR="005F027E" w:rsidRPr="00434012" w:rsidRDefault="00434012" w:rsidP="00CC794A">
            <w:pPr>
              <w:pStyle w:val="Listenabsatz"/>
              <w:numPr>
                <w:ilvl w:val="0"/>
                <w:numId w:val="30"/>
              </w:numPr>
              <w:spacing w:after="40" w:line="240" w:lineRule="auto"/>
              <w:ind w:left="714" w:hanging="357"/>
              <w:rPr>
                <w:rFonts w:cs="Arial"/>
                <w:b/>
                <w:color w:val="002060"/>
                <w:lang w:eastAsia="de-DE"/>
              </w:rPr>
            </w:pPr>
            <w:r>
              <w:rPr>
                <w:rFonts w:cs="Arial"/>
                <w:lang w:eastAsia="de-DE"/>
              </w:rPr>
              <w:t>eine Videokonferenz beenden</w:t>
            </w:r>
            <w:r w:rsidR="005F027E" w:rsidRPr="00434012">
              <w:rPr>
                <w:rFonts w:cs="Arial"/>
                <w:lang w:eastAsia="de-DE"/>
              </w:rPr>
              <w:t>.</w:t>
            </w:r>
          </w:p>
        </w:tc>
        <w:tc>
          <w:tcPr>
            <w:tcW w:w="1275" w:type="dxa"/>
          </w:tcPr>
          <w:p w14:paraId="6C770402" w14:textId="5383869B" w:rsidR="005F027E" w:rsidRDefault="005F027E" w:rsidP="005F027E">
            <w:pPr>
              <w:spacing w:line="240" w:lineRule="auto"/>
              <w:rPr>
                <w:rFonts w:cs="Arial"/>
                <w:lang w:eastAsia="de-DE"/>
              </w:rPr>
            </w:pPr>
            <w:r>
              <w:rPr>
                <w:rFonts w:cs="Arial"/>
                <w:lang w:eastAsia="de-DE"/>
              </w:rPr>
              <w:lastRenderedPageBreak/>
              <w:t>VT, NV</w:t>
            </w:r>
          </w:p>
        </w:tc>
        <w:tc>
          <w:tcPr>
            <w:tcW w:w="3508" w:type="dxa"/>
          </w:tcPr>
          <w:p w14:paraId="2CE1B41E" w14:textId="05131361" w:rsidR="005F027E" w:rsidRDefault="005F027E" w:rsidP="00CC794A">
            <w:pPr>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5F027E" w:rsidRPr="00490B93" w14:paraId="7DCE2D93" w14:textId="77777777" w:rsidTr="00E113CB">
        <w:tc>
          <w:tcPr>
            <w:tcW w:w="908" w:type="dxa"/>
            <w:shd w:val="clear" w:color="auto" w:fill="auto"/>
            <w:vAlign w:val="center"/>
          </w:tcPr>
          <w:p w14:paraId="7A0EA544" w14:textId="165A619A" w:rsidR="005F027E" w:rsidRDefault="00B27A1B" w:rsidP="005F027E">
            <w:pPr>
              <w:spacing w:before="40" w:line="240" w:lineRule="auto"/>
              <w:rPr>
                <w:rFonts w:cs="Arial"/>
                <w:lang w:eastAsia="de-DE"/>
              </w:rPr>
            </w:pPr>
            <w:r>
              <w:rPr>
                <w:rFonts w:cs="Arial"/>
                <w:lang w:eastAsia="de-DE"/>
              </w:rPr>
              <w:t>4</w:t>
            </w:r>
            <w:r w:rsidR="005F027E">
              <w:rPr>
                <w:rFonts w:cs="Arial"/>
                <w:lang w:eastAsia="de-DE"/>
              </w:rPr>
              <w:t>.1.7</w:t>
            </w:r>
          </w:p>
        </w:tc>
        <w:tc>
          <w:tcPr>
            <w:tcW w:w="9152" w:type="dxa"/>
            <w:shd w:val="clear" w:color="auto" w:fill="auto"/>
            <w:vAlign w:val="center"/>
          </w:tcPr>
          <w:p w14:paraId="1722811D" w14:textId="54054D60" w:rsidR="005F027E" w:rsidRPr="0047267A" w:rsidRDefault="005F027E" w:rsidP="00CC794A">
            <w:pPr>
              <w:spacing w:after="40" w:line="240" w:lineRule="auto"/>
              <w:rPr>
                <w:rFonts w:cs="Arial"/>
                <w:b/>
                <w:color w:val="002060"/>
                <w:lang w:eastAsia="de-DE"/>
              </w:rPr>
            </w:pPr>
            <w:r w:rsidRPr="0047267A">
              <w:rPr>
                <w:rFonts w:cs="Arial"/>
                <w:b/>
                <w:color w:val="002060"/>
                <w:lang w:eastAsia="de-DE"/>
              </w:rPr>
              <w:t>Bedarfsgerechte personelle Zusatzausstattung:</w:t>
            </w:r>
          </w:p>
          <w:p w14:paraId="1EE723A2" w14:textId="2F5CBB6A" w:rsidR="005F027E" w:rsidRPr="0047267A" w:rsidRDefault="005F027E" w:rsidP="00CC794A">
            <w:pPr>
              <w:spacing w:after="40" w:line="240" w:lineRule="auto"/>
              <w:rPr>
                <w:rFonts w:cs="Arial"/>
                <w:b/>
                <w:lang w:eastAsia="de-DE"/>
              </w:rPr>
            </w:pPr>
            <w:r w:rsidRPr="0047267A">
              <w:rPr>
                <w:rFonts w:cs="Arial"/>
                <w:lang w:eastAsia="de-DE"/>
              </w:rPr>
              <w:t>Bei Bedarf werden nutzende Beschäftigte geeignet ausgestattet (z. B. mit Headset und Sichtschutzfolie), um insbesondere auch im Home-Office eine sichere Teilnahme an Videokonferenzen zu gewährleisten.</w:t>
            </w:r>
          </w:p>
        </w:tc>
        <w:tc>
          <w:tcPr>
            <w:tcW w:w="1275" w:type="dxa"/>
          </w:tcPr>
          <w:p w14:paraId="244EB021" w14:textId="0782130B" w:rsidR="005F027E" w:rsidRDefault="005F027E" w:rsidP="005F027E">
            <w:pPr>
              <w:spacing w:line="240" w:lineRule="auto"/>
              <w:rPr>
                <w:rFonts w:cs="Arial"/>
                <w:lang w:eastAsia="de-DE"/>
              </w:rPr>
            </w:pPr>
            <w:r>
              <w:rPr>
                <w:rFonts w:cs="Arial"/>
                <w:lang w:eastAsia="de-DE"/>
              </w:rPr>
              <w:t>VT, NV</w:t>
            </w:r>
          </w:p>
        </w:tc>
        <w:tc>
          <w:tcPr>
            <w:tcW w:w="3508" w:type="dxa"/>
          </w:tcPr>
          <w:p w14:paraId="79C7B741" w14:textId="3AFEEBC9" w:rsidR="005F027E" w:rsidRDefault="005F027E" w:rsidP="00CC794A">
            <w:pPr>
              <w:spacing w:line="240" w:lineRule="auto"/>
              <w:rPr>
                <w:rFonts w:cs="Arial"/>
                <w:lang w:eastAsia="de-DE"/>
              </w:rPr>
            </w:pPr>
            <w:r>
              <w:rPr>
                <w:rFonts w:cs="Arial"/>
                <w:lang w:eastAsia="de-DE"/>
              </w:rPr>
              <w:t>//Konzept Betriebskonzept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202001160900).</w:t>
            </w:r>
          </w:p>
        </w:tc>
      </w:tr>
      <w:tr w:rsidR="005F027E" w:rsidRPr="00490B93" w14:paraId="14DB2E01" w14:textId="77777777" w:rsidTr="00E113CB">
        <w:tc>
          <w:tcPr>
            <w:tcW w:w="908" w:type="dxa"/>
            <w:shd w:val="clear" w:color="auto" w:fill="auto"/>
            <w:vAlign w:val="center"/>
          </w:tcPr>
          <w:p w14:paraId="4D879F6C" w14:textId="6C47D442" w:rsidR="005F027E" w:rsidRDefault="00B27A1B" w:rsidP="005F027E">
            <w:pPr>
              <w:spacing w:before="40" w:line="240" w:lineRule="auto"/>
              <w:rPr>
                <w:rFonts w:cs="Arial"/>
                <w:lang w:eastAsia="de-DE"/>
              </w:rPr>
            </w:pPr>
            <w:r>
              <w:rPr>
                <w:rFonts w:cs="Arial"/>
                <w:lang w:eastAsia="de-DE"/>
              </w:rPr>
              <w:t>4</w:t>
            </w:r>
            <w:r w:rsidR="005F027E">
              <w:rPr>
                <w:rFonts w:cs="Arial"/>
                <w:lang w:eastAsia="de-DE"/>
              </w:rPr>
              <w:t>.1.8</w:t>
            </w:r>
          </w:p>
        </w:tc>
        <w:tc>
          <w:tcPr>
            <w:tcW w:w="9152" w:type="dxa"/>
            <w:shd w:val="clear" w:color="auto" w:fill="auto"/>
            <w:vAlign w:val="center"/>
          </w:tcPr>
          <w:p w14:paraId="467A342D" w14:textId="16BDF0B4" w:rsidR="005F027E" w:rsidRPr="0047267A" w:rsidRDefault="005F027E" w:rsidP="00CC794A">
            <w:pPr>
              <w:spacing w:after="40" w:line="240" w:lineRule="auto"/>
              <w:rPr>
                <w:rFonts w:cs="Arial"/>
                <w:b/>
                <w:color w:val="002060"/>
                <w:lang w:eastAsia="de-DE"/>
              </w:rPr>
            </w:pPr>
            <w:r w:rsidRPr="0047267A">
              <w:rPr>
                <w:rFonts w:cs="Arial"/>
                <w:b/>
                <w:color w:val="002060"/>
                <w:lang w:eastAsia="de-DE"/>
              </w:rPr>
              <w:t xml:space="preserve">Bedarfsgerechte </w:t>
            </w:r>
            <w:r>
              <w:rPr>
                <w:rFonts w:cs="Arial"/>
                <w:b/>
                <w:color w:val="002060"/>
                <w:lang w:eastAsia="de-DE"/>
              </w:rPr>
              <w:t>räumliche</w:t>
            </w:r>
            <w:r w:rsidRPr="0047267A">
              <w:rPr>
                <w:rFonts w:cs="Arial"/>
                <w:b/>
                <w:color w:val="002060"/>
                <w:lang w:eastAsia="de-DE"/>
              </w:rPr>
              <w:t xml:space="preserve"> Zusatzausstattung:</w:t>
            </w:r>
          </w:p>
          <w:p w14:paraId="66FBDD14" w14:textId="10C4BE52" w:rsidR="005F027E" w:rsidRPr="0047267A" w:rsidRDefault="005F027E" w:rsidP="00CC794A">
            <w:pPr>
              <w:spacing w:after="40" w:line="240" w:lineRule="auto"/>
              <w:rPr>
                <w:rFonts w:cs="Arial"/>
                <w:color w:val="002060"/>
                <w:lang w:eastAsia="de-DE"/>
              </w:rPr>
            </w:pPr>
            <w:r>
              <w:rPr>
                <w:rFonts w:cs="Arial"/>
                <w:lang w:eastAsia="de-DE"/>
              </w:rPr>
              <w:t>Bei</w:t>
            </w:r>
            <w:r w:rsidRPr="0047267A">
              <w:rPr>
                <w:rFonts w:cs="Arial"/>
                <w:lang w:eastAsia="de-DE"/>
              </w:rPr>
              <w:t xml:space="preserve"> </w:t>
            </w:r>
            <w:r>
              <w:rPr>
                <w:rFonts w:cs="Arial"/>
                <w:lang w:eastAsia="de-DE"/>
              </w:rPr>
              <w:t xml:space="preserve">Räume mit einer </w:t>
            </w:r>
            <w:r w:rsidRPr="0047267A">
              <w:rPr>
                <w:rFonts w:cs="Arial"/>
                <w:lang w:eastAsia="de-DE"/>
              </w:rPr>
              <w:t>fest installierte</w:t>
            </w:r>
            <w:r>
              <w:rPr>
                <w:rFonts w:cs="Arial"/>
                <w:lang w:eastAsia="de-DE"/>
              </w:rPr>
              <w:t>n Videokonferenzmöglichkeit</w:t>
            </w:r>
            <w:r w:rsidRPr="0047267A">
              <w:rPr>
                <w:rFonts w:cs="Arial"/>
                <w:lang w:eastAsia="de-DE"/>
              </w:rPr>
              <w:t xml:space="preserve"> (z. B. Raumsysteme) </w:t>
            </w:r>
            <w:r>
              <w:rPr>
                <w:rFonts w:cs="Arial"/>
                <w:lang w:eastAsia="de-DE"/>
              </w:rPr>
              <w:t>wird der</w:t>
            </w:r>
            <w:r w:rsidRPr="0047267A">
              <w:rPr>
                <w:rFonts w:cs="Arial"/>
                <w:lang w:eastAsia="de-DE"/>
              </w:rPr>
              <w:t xml:space="preserve"> </w:t>
            </w:r>
            <w:r>
              <w:rPr>
                <w:rFonts w:cs="Arial"/>
                <w:lang w:eastAsia="de-DE"/>
              </w:rPr>
              <w:t>Raum</w:t>
            </w:r>
            <w:r w:rsidRPr="0047267A">
              <w:rPr>
                <w:rFonts w:cs="Arial"/>
                <w:lang w:eastAsia="de-DE"/>
              </w:rPr>
              <w:t xml:space="preserve"> entsprechend sicher aus</w:t>
            </w:r>
            <w:r>
              <w:rPr>
                <w:rFonts w:cs="Arial"/>
                <w:lang w:eastAsia="de-DE"/>
              </w:rPr>
              <w:t>ge</w:t>
            </w:r>
            <w:r w:rsidRPr="0047267A">
              <w:rPr>
                <w:rFonts w:cs="Arial"/>
                <w:lang w:eastAsia="de-DE"/>
              </w:rPr>
              <w:t>wähl</w:t>
            </w:r>
            <w:r>
              <w:rPr>
                <w:rFonts w:cs="Arial"/>
                <w:lang w:eastAsia="de-DE"/>
              </w:rPr>
              <w:t>t</w:t>
            </w:r>
            <w:r w:rsidRPr="0047267A">
              <w:rPr>
                <w:rFonts w:cs="Arial"/>
                <w:lang w:eastAsia="de-DE"/>
              </w:rPr>
              <w:t xml:space="preserve"> und </w:t>
            </w:r>
            <w:r w:rsidR="00CC794A">
              <w:rPr>
                <w:rFonts w:cs="Arial"/>
                <w:lang w:eastAsia="de-DE"/>
              </w:rPr>
              <w:t xml:space="preserve">gegebenenfalls geeignet </w:t>
            </w:r>
            <w:r w:rsidRPr="0047267A">
              <w:rPr>
                <w:rFonts w:cs="Arial"/>
                <w:lang w:eastAsia="de-DE"/>
              </w:rPr>
              <w:t>ein</w:t>
            </w:r>
            <w:r>
              <w:rPr>
                <w:rFonts w:cs="Arial"/>
                <w:lang w:eastAsia="de-DE"/>
              </w:rPr>
              <w:t>gerichtet</w:t>
            </w:r>
            <w:r w:rsidRPr="0047267A">
              <w:rPr>
                <w:rFonts w:cs="Arial"/>
                <w:lang w:eastAsia="de-DE"/>
              </w:rPr>
              <w:t>.</w:t>
            </w:r>
          </w:p>
        </w:tc>
        <w:tc>
          <w:tcPr>
            <w:tcW w:w="1275" w:type="dxa"/>
          </w:tcPr>
          <w:p w14:paraId="675D4937" w14:textId="43CE1B36" w:rsidR="005F027E" w:rsidRDefault="005F027E" w:rsidP="005F027E">
            <w:pPr>
              <w:spacing w:line="240" w:lineRule="auto"/>
              <w:rPr>
                <w:rFonts w:cs="Arial"/>
                <w:lang w:eastAsia="de-DE"/>
              </w:rPr>
            </w:pPr>
            <w:r>
              <w:rPr>
                <w:rFonts w:cs="Arial"/>
                <w:lang w:eastAsia="de-DE"/>
              </w:rPr>
              <w:t>VT, NV</w:t>
            </w:r>
          </w:p>
        </w:tc>
        <w:tc>
          <w:tcPr>
            <w:tcW w:w="3508" w:type="dxa"/>
          </w:tcPr>
          <w:p w14:paraId="00CEB3FA" w14:textId="340612B1" w:rsidR="005F027E" w:rsidRDefault="005F027E" w:rsidP="00CC794A">
            <w:pPr>
              <w:spacing w:line="240" w:lineRule="auto"/>
              <w:rPr>
                <w:rFonts w:cs="Arial"/>
                <w:lang w:eastAsia="de-DE"/>
              </w:rPr>
            </w:pPr>
            <w:r>
              <w:rPr>
                <w:rFonts w:cs="Arial"/>
                <w:lang w:eastAsia="de-DE"/>
              </w:rPr>
              <w:t>//Konzept Betriebskonzept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202001160900).</w:t>
            </w:r>
          </w:p>
        </w:tc>
      </w:tr>
      <w:tr w:rsidR="005F027E" w:rsidRPr="00490B93" w14:paraId="499E5B88" w14:textId="77777777" w:rsidTr="00E113CB">
        <w:tc>
          <w:tcPr>
            <w:tcW w:w="908" w:type="dxa"/>
            <w:shd w:val="clear" w:color="auto" w:fill="auto"/>
            <w:vAlign w:val="center"/>
          </w:tcPr>
          <w:p w14:paraId="71F6348C" w14:textId="0CFE42E0" w:rsidR="005F027E" w:rsidRDefault="00B27A1B" w:rsidP="005F027E">
            <w:pPr>
              <w:spacing w:before="40" w:line="240" w:lineRule="auto"/>
              <w:rPr>
                <w:rFonts w:cs="Arial"/>
                <w:lang w:eastAsia="de-DE"/>
              </w:rPr>
            </w:pPr>
            <w:r>
              <w:rPr>
                <w:rFonts w:cs="Arial"/>
                <w:lang w:eastAsia="de-DE"/>
              </w:rPr>
              <w:t>4</w:t>
            </w:r>
            <w:r w:rsidR="00D5353B">
              <w:rPr>
                <w:rFonts w:cs="Arial"/>
                <w:lang w:eastAsia="de-DE"/>
              </w:rPr>
              <w:t>.1.9</w:t>
            </w:r>
          </w:p>
        </w:tc>
        <w:tc>
          <w:tcPr>
            <w:tcW w:w="9152" w:type="dxa"/>
            <w:shd w:val="clear" w:color="auto" w:fill="auto"/>
            <w:vAlign w:val="center"/>
          </w:tcPr>
          <w:p w14:paraId="5F61E0EF" w14:textId="77777777" w:rsidR="005F027E" w:rsidRDefault="005F027E" w:rsidP="00CC794A">
            <w:pPr>
              <w:spacing w:after="40" w:line="240" w:lineRule="auto"/>
              <w:rPr>
                <w:rFonts w:cs="Arial"/>
                <w:b/>
                <w:color w:val="002060"/>
                <w:lang w:eastAsia="de-DE"/>
              </w:rPr>
            </w:pPr>
            <w:r>
              <w:rPr>
                <w:rFonts w:cs="Arial"/>
                <w:b/>
                <w:color w:val="002060"/>
                <w:lang w:eastAsia="de-DE"/>
              </w:rPr>
              <w:t>Ausgeschlossene Funktionen:</w:t>
            </w:r>
          </w:p>
          <w:p w14:paraId="0D4ADD1E" w14:textId="4F79F256" w:rsidR="005F027E" w:rsidRDefault="00F75529" w:rsidP="00CC794A">
            <w:pPr>
              <w:spacing w:after="40" w:line="240" w:lineRule="auto"/>
              <w:rPr>
                <w:rFonts w:cs="Arial"/>
                <w:b/>
                <w:color w:val="002060"/>
                <w:lang w:eastAsia="de-DE"/>
              </w:rPr>
            </w:pPr>
            <w:r>
              <w:rPr>
                <w:rFonts w:cs="Arial"/>
                <w:lang w:eastAsia="de-DE"/>
              </w:rPr>
              <w:t>Im Rahmen einer Videokonferenz sind w</w:t>
            </w:r>
            <w:r w:rsidR="005F027E">
              <w:rPr>
                <w:rFonts w:cs="Arial"/>
                <w:lang w:eastAsia="de-DE"/>
              </w:rPr>
              <w:t>e</w:t>
            </w:r>
            <w:r>
              <w:rPr>
                <w:rFonts w:cs="Arial"/>
                <w:lang w:eastAsia="de-DE"/>
              </w:rPr>
              <w:t>der eine Aufzeichnung der K</w:t>
            </w:r>
            <w:r w:rsidR="005F027E">
              <w:rPr>
                <w:rFonts w:cs="Arial"/>
                <w:lang w:eastAsia="de-DE"/>
              </w:rPr>
              <w:t xml:space="preserve">onferenz noch eine </w:t>
            </w:r>
            <w:r>
              <w:rPr>
                <w:rFonts w:cs="Arial"/>
                <w:lang w:eastAsia="de-DE"/>
              </w:rPr>
              <w:t xml:space="preserve">Dateiablage mittels des VKS </w:t>
            </w:r>
            <w:r w:rsidR="005F027E">
              <w:rPr>
                <w:rFonts w:cs="Arial"/>
                <w:lang w:eastAsia="de-DE"/>
              </w:rPr>
              <w:t>möglich.</w:t>
            </w:r>
          </w:p>
        </w:tc>
        <w:tc>
          <w:tcPr>
            <w:tcW w:w="1275" w:type="dxa"/>
          </w:tcPr>
          <w:p w14:paraId="0C117DED" w14:textId="7E1A6CF7" w:rsidR="005F027E" w:rsidRDefault="005F027E" w:rsidP="005F027E">
            <w:pPr>
              <w:spacing w:line="240" w:lineRule="auto"/>
              <w:rPr>
                <w:rFonts w:cs="Arial"/>
                <w:lang w:eastAsia="de-DE"/>
              </w:rPr>
            </w:pPr>
            <w:r>
              <w:rPr>
                <w:rFonts w:cs="Arial"/>
                <w:lang w:eastAsia="de-DE"/>
              </w:rPr>
              <w:t>VT, DM, NV</w:t>
            </w:r>
          </w:p>
        </w:tc>
        <w:tc>
          <w:tcPr>
            <w:tcW w:w="3508" w:type="dxa"/>
          </w:tcPr>
          <w:p w14:paraId="16189F27" w14:textId="10F0ACCC" w:rsidR="005F027E" w:rsidRDefault="005F027E" w:rsidP="00CC794A">
            <w:pPr>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327BD6" w:rsidRPr="00490B93" w14:paraId="7472AA89" w14:textId="77777777" w:rsidTr="00E113CB">
        <w:tc>
          <w:tcPr>
            <w:tcW w:w="908" w:type="dxa"/>
            <w:shd w:val="clear" w:color="auto" w:fill="auto"/>
            <w:vAlign w:val="center"/>
          </w:tcPr>
          <w:p w14:paraId="4121E728" w14:textId="04867F4E" w:rsidR="00327BD6" w:rsidRDefault="00B27A1B" w:rsidP="005F027E">
            <w:pPr>
              <w:spacing w:before="40" w:line="240" w:lineRule="auto"/>
              <w:rPr>
                <w:rFonts w:cs="Arial"/>
                <w:lang w:eastAsia="de-DE"/>
              </w:rPr>
            </w:pPr>
            <w:r>
              <w:rPr>
                <w:rFonts w:cs="Arial"/>
                <w:lang w:eastAsia="de-DE"/>
              </w:rPr>
              <w:t>4</w:t>
            </w:r>
            <w:r w:rsidR="00327BD6">
              <w:rPr>
                <w:rFonts w:cs="Arial"/>
                <w:lang w:eastAsia="de-DE"/>
              </w:rPr>
              <w:t>.1.10</w:t>
            </w:r>
          </w:p>
        </w:tc>
        <w:tc>
          <w:tcPr>
            <w:tcW w:w="9152" w:type="dxa"/>
            <w:shd w:val="clear" w:color="auto" w:fill="auto"/>
            <w:vAlign w:val="center"/>
          </w:tcPr>
          <w:p w14:paraId="7567F766" w14:textId="33895E84" w:rsidR="00327BD6" w:rsidRDefault="00327BD6" w:rsidP="00CC794A">
            <w:pPr>
              <w:spacing w:after="40" w:line="240" w:lineRule="auto"/>
              <w:rPr>
                <w:rFonts w:cs="Arial"/>
                <w:b/>
                <w:color w:val="002060"/>
                <w:lang w:eastAsia="de-DE"/>
              </w:rPr>
            </w:pPr>
            <w:r>
              <w:rPr>
                <w:rFonts w:cs="Arial"/>
                <w:b/>
                <w:color w:val="002060"/>
                <w:lang w:eastAsia="de-DE"/>
              </w:rPr>
              <w:t>Telefonkonferenz als Alternative:</w:t>
            </w:r>
          </w:p>
          <w:p w14:paraId="4CADC59E" w14:textId="3443F05B" w:rsidR="00327BD6" w:rsidRPr="00D5353B" w:rsidRDefault="00327BD6" w:rsidP="00CC794A">
            <w:pPr>
              <w:spacing w:after="40" w:line="240" w:lineRule="auto"/>
              <w:rPr>
                <w:rFonts w:cs="Arial"/>
                <w:lang w:eastAsia="de-DE"/>
              </w:rPr>
            </w:pPr>
            <w:r>
              <w:rPr>
                <w:rFonts w:cs="Arial"/>
                <w:lang w:eastAsia="de-DE"/>
              </w:rPr>
              <w:t>Bei Nichtverfügbarkeit oder Störung des VKS kann bei Bedarf auf eine Telefonkonferenz ausgewichen werden.</w:t>
            </w:r>
          </w:p>
        </w:tc>
        <w:tc>
          <w:tcPr>
            <w:tcW w:w="1275" w:type="dxa"/>
          </w:tcPr>
          <w:p w14:paraId="4183214E" w14:textId="4D29284A" w:rsidR="00327BD6" w:rsidRDefault="00327BD6" w:rsidP="005F027E">
            <w:pPr>
              <w:spacing w:line="240" w:lineRule="auto"/>
              <w:rPr>
                <w:rFonts w:cs="Arial"/>
                <w:lang w:eastAsia="de-DE"/>
              </w:rPr>
            </w:pPr>
            <w:r>
              <w:rPr>
                <w:rFonts w:cs="Arial"/>
                <w:lang w:eastAsia="de-DE"/>
              </w:rPr>
              <w:t>VB, DM</w:t>
            </w:r>
          </w:p>
        </w:tc>
        <w:tc>
          <w:tcPr>
            <w:tcW w:w="3508" w:type="dxa"/>
          </w:tcPr>
          <w:p w14:paraId="5EA17E2F" w14:textId="3046AE06" w:rsidR="00327BD6" w:rsidRDefault="00327BD6" w:rsidP="00CC794A">
            <w:pPr>
              <w:spacing w:line="240" w:lineRule="auto"/>
              <w:rPr>
                <w:rFonts w:cs="Arial"/>
                <w:lang w:eastAsia="de-DE"/>
              </w:rPr>
            </w:pPr>
            <w:r>
              <w:rPr>
                <w:rFonts w:cs="Arial"/>
                <w:lang w:eastAsia="de-DE"/>
              </w:rPr>
              <w:t>//Spezifikation „Telefonanlage“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20702181010).</w:t>
            </w:r>
          </w:p>
        </w:tc>
      </w:tr>
      <w:tr w:rsidR="00D5353B" w:rsidRPr="00490B93" w14:paraId="1EBB4429" w14:textId="77777777" w:rsidTr="00E113CB">
        <w:tc>
          <w:tcPr>
            <w:tcW w:w="908" w:type="dxa"/>
            <w:shd w:val="clear" w:color="auto" w:fill="auto"/>
            <w:vAlign w:val="center"/>
          </w:tcPr>
          <w:p w14:paraId="0BE4A212" w14:textId="2EA8ED9F" w:rsidR="00D5353B" w:rsidRDefault="00B27A1B" w:rsidP="005F027E">
            <w:pPr>
              <w:spacing w:before="40" w:line="240" w:lineRule="auto"/>
              <w:rPr>
                <w:rFonts w:cs="Arial"/>
                <w:lang w:eastAsia="de-DE"/>
              </w:rPr>
            </w:pPr>
            <w:r>
              <w:rPr>
                <w:rFonts w:cs="Arial"/>
                <w:lang w:eastAsia="de-DE"/>
              </w:rPr>
              <w:t>4</w:t>
            </w:r>
            <w:r w:rsidR="00327BD6">
              <w:rPr>
                <w:rFonts w:cs="Arial"/>
                <w:lang w:eastAsia="de-DE"/>
              </w:rPr>
              <w:t>.1.11</w:t>
            </w:r>
          </w:p>
        </w:tc>
        <w:tc>
          <w:tcPr>
            <w:tcW w:w="9152" w:type="dxa"/>
            <w:shd w:val="clear" w:color="auto" w:fill="auto"/>
            <w:vAlign w:val="center"/>
          </w:tcPr>
          <w:p w14:paraId="5D2A3752" w14:textId="7BB8471F" w:rsidR="00D5353B" w:rsidRPr="00D5353B" w:rsidRDefault="00D5353B" w:rsidP="005F027E">
            <w:pPr>
              <w:spacing w:line="240" w:lineRule="auto"/>
              <w:rPr>
                <w:rFonts w:cs="Arial"/>
                <w:color w:val="002060"/>
                <w:lang w:eastAsia="de-DE"/>
              </w:rPr>
            </w:pPr>
            <w:r w:rsidRPr="00D5353B">
              <w:rPr>
                <w:rFonts w:cs="Arial"/>
                <w:lang w:eastAsia="de-DE"/>
              </w:rPr>
              <w:t>(…)</w:t>
            </w:r>
          </w:p>
        </w:tc>
        <w:tc>
          <w:tcPr>
            <w:tcW w:w="1275" w:type="dxa"/>
          </w:tcPr>
          <w:p w14:paraId="37993A21" w14:textId="50035986" w:rsidR="00D5353B" w:rsidRDefault="00D5353B" w:rsidP="005F027E">
            <w:pPr>
              <w:spacing w:line="240" w:lineRule="auto"/>
              <w:rPr>
                <w:rFonts w:cs="Arial"/>
                <w:lang w:eastAsia="de-DE"/>
              </w:rPr>
            </w:pPr>
            <w:r>
              <w:rPr>
                <w:rFonts w:cs="Arial"/>
                <w:lang w:eastAsia="de-DE"/>
              </w:rPr>
              <w:t>(…)</w:t>
            </w:r>
          </w:p>
        </w:tc>
        <w:tc>
          <w:tcPr>
            <w:tcW w:w="3508" w:type="dxa"/>
          </w:tcPr>
          <w:p w14:paraId="0C57C8B3" w14:textId="523D166A" w:rsidR="00D5353B" w:rsidRDefault="00D5353B" w:rsidP="005F027E">
            <w:pPr>
              <w:spacing w:line="240" w:lineRule="auto"/>
              <w:rPr>
                <w:rFonts w:cs="Arial"/>
                <w:lang w:eastAsia="de-DE"/>
              </w:rPr>
            </w:pPr>
            <w:r>
              <w:rPr>
                <w:rFonts w:cs="Arial"/>
                <w:lang w:eastAsia="de-DE"/>
              </w:rPr>
              <w:t>(…)</w:t>
            </w:r>
          </w:p>
        </w:tc>
      </w:tr>
    </w:tbl>
    <w:p w14:paraId="4C3A2FC4" w14:textId="77777777" w:rsidR="00492471" w:rsidRDefault="00492471" w:rsidP="00C31C9D">
      <w:pPr>
        <w:pStyle w:val="Textkrper"/>
      </w:pPr>
    </w:p>
    <w:p w14:paraId="517B9429" w14:textId="4BCF25FC" w:rsidR="002015C7" w:rsidRDefault="002015C7" w:rsidP="002015C7">
      <w:pPr>
        <w:pStyle w:val="berschrift2"/>
      </w:pPr>
      <w:bookmarkStart w:id="27" w:name="_Ref98764606"/>
      <w:bookmarkStart w:id="28" w:name="_Toc100328739"/>
      <w:r w:rsidRPr="006652C3">
        <w:rPr>
          <w:color w:val="808080" w:themeColor="background1" w:themeShade="80"/>
          <w:u w:val="none"/>
        </w:rPr>
        <w:lastRenderedPageBreak/>
        <w:sym w:font="Webdings" w:char="F03C"/>
      </w:r>
      <w:r w:rsidR="00442FB4">
        <w:t>Adaptive</w:t>
      </w:r>
      <w:r>
        <w:t xml:space="preserve"> TOM</w:t>
      </w:r>
      <w:r w:rsidRPr="006652C3">
        <w:rPr>
          <w:color w:val="808080" w:themeColor="background1" w:themeShade="80"/>
          <w:u w:val="none"/>
        </w:rPr>
        <w:sym w:font="Webdings" w:char="F03C"/>
      </w:r>
      <w:bookmarkEnd w:id="27"/>
      <w:bookmarkEnd w:id="28"/>
      <w:r w:rsidRPr="006652C3">
        <w:rPr>
          <w:u w:val="none"/>
        </w:rPr>
        <w:t xml:space="preserve"> </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8"/>
        <w:gridCol w:w="9152"/>
        <w:gridCol w:w="1275"/>
        <w:gridCol w:w="3508"/>
      </w:tblGrid>
      <w:tr w:rsidR="002015C7" w:rsidRPr="00636409" w14:paraId="3636A622" w14:textId="77777777" w:rsidTr="00E113CB">
        <w:trPr>
          <w:tblHeader/>
        </w:trPr>
        <w:tc>
          <w:tcPr>
            <w:tcW w:w="908" w:type="dxa"/>
            <w:shd w:val="clear" w:color="auto" w:fill="808080" w:themeFill="background1" w:themeFillShade="80"/>
          </w:tcPr>
          <w:p w14:paraId="0CEFD7A4" w14:textId="77777777" w:rsidR="002015C7" w:rsidRPr="00117F7F" w:rsidRDefault="002015C7" w:rsidP="00117F7F">
            <w:pPr>
              <w:keepNext/>
              <w:spacing w:before="40" w:line="240" w:lineRule="auto"/>
              <w:jc w:val="center"/>
              <w:rPr>
                <w:rFonts w:cs="Arial"/>
                <w:b/>
                <w:color w:val="FFFFFF" w:themeColor="background1"/>
                <w:lang w:eastAsia="de-DE"/>
              </w:rPr>
            </w:pPr>
            <w:r w:rsidRPr="00117F7F">
              <w:rPr>
                <w:rFonts w:cs="Arial"/>
                <w:b/>
                <w:color w:val="FFFFFF" w:themeColor="background1"/>
                <w:lang w:eastAsia="de-DE"/>
              </w:rPr>
              <w:t>Nr.</w:t>
            </w:r>
          </w:p>
        </w:tc>
        <w:tc>
          <w:tcPr>
            <w:tcW w:w="9152" w:type="dxa"/>
            <w:shd w:val="clear" w:color="auto" w:fill="808080" w:themeFill="background1" w:themeFillShade="80"/>
          </w:tcPr>
          <w:p w14:paraId="683073E2" w14:textId="77777777" w:rsidR="002015C7" w:rsidRPr="00117F7F" w:rsidRDefault="002015C7"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TOM – Bezeichnung und Beschreibung</w:t>
            </w:r>
          </w:p>
        </w:tc>
        <w:tc>
          <w:tcPr>
            <w:tcW w:w="1275" w:type="dxa"/>
            <w:shd w:val="clear" w:color="auto" w:fill="808080" w:themeFill="background1" w:themeFillShade="80"/>
          </w:tcPr>
          <w:p w14:paraId="25DAA5FB" w14:textId="77777777" w:rsidR="002015C7" w:rsidRPr="00117F7F" w:rsidRDefault="002015C7"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Wirkung</w:t>
            </w:r>
          </w:p>
        </w:tc>
        <w:tc>
          <w:tcPr>
            <w:tcW w:w="3508" w:type="dxa"/>
            <w:shd w:val="clear" w:color="auto" w:fill="808080" w:themeFill="background1" w:themeFillShade="80"/>
          </w:tcPr>
          <w:p w14:paraId="501E51D8" w14:textId="77777777" w:rsidR="002015C7" w:rsidRPr="00117F7F" w:rsidRDefault="002015C7"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Verweise</w:t>
            </w:r>
          </w:p>
        </w:tc>
      </w:tr>
      <w:tr w:rsidR="002015C7" w:rsidRPr="00490B93" w14:paraId="7D689EA8" w14:textId="77777777" w:rsidTr="00E113CB">
        <w:tc>
          <w:tcPr>
            <w:tcW w:w="908" w:type="dxa"/>
            <w:shd w:val="clear" w:color="auto" w:fill="auto"/>
            <w:vAlign w:val="center"/>
          </w:tcPr>
          <w:p w14:paraId="699037F2" w14:textId="123C1C19" w:rsidR="002015C7" w:rsidRPr="00490B93" w:rsidRDefault="00B27A1B" w:rsidP="00117F7F">
            <w:pPr>
              <w:keepNext/>
              <w:spacing w:before="40" w:line="240" w:lineRule="auto"/>
              <w:rPr>
                <w:rFonts w:cs="Arial"/>
                <w:lang w:eastAsia="de-DE"/>
              </w:rPr>
            </w:pPr>
            <w:r>
              <w:rPr>
                <w:rFonts w:cs="Arial"/>
                <w:lang w:eastAsia="de-DE"/>
              </w:rPr>
              <w:t>4</w:t>
            </w:r>
            <w:r w:rsidR="002015C7">
              <w:rPr>
                <w:rFonts w:cs="Arial"/>
                <w:lang w:eastAsia="de-DE"/>
              </w:rPr>
              <w:t>.2.1</w:t>
            </w:r>
          </w:p>
        </w:tc>
        <w:tc>
          <w:tcPr>
            <w:tcW w:w="9152" w:type="dxa"/>
            <w:shd w:val="clear" w:color="auto" w:fill="auto"/>
            <w:vAlign w:val="center"/>
          </w:tcPr>
          <w:p w14:paraId="5CBF37B2" w14:textId="5DA22D41" w:rsidR="002015C7" w:rsidRPr="00E36860" w:rsidRDefault="00AB09F5" w:rsidP="00CC794A">
            <w:pPr>
              <w:keepNext/>
              <w:spacing w:after="40" w:line="240" w:lineRule="auto"/>
              <w:rPr>
                <w:rFonts w:cs="Arial"/>
                <w:b/>
                <w:color w:val="002060"/>
                <w:lang w:eastAsia="de-DE"/>
              </w:rPr>
            </w:pPr>
            <w:r>
              <w:rPr>
                <w:rFonts w:cs="Arial"/>
                <w:b/>
                <w:color w:val="002060"/>
                <w:lang w:eastAsia="de-DE"/>
              </w:rPr>
              <w:t>Authentifizierung</w:t>
            </w:r>
            <w:r w:rsidR="002015C7" w:rsidRPr="00E36860">
              <w:rPr>
                <w:rFonts w:cs="Arial"/>
                <w:b/>
                <w:color w:val="002060"/>
                <w:lang w:eastAsia="de-DE"/>
              </w:rPr>
              <w:t>:</w:t>
            </w:r>
          </w:p>
          <w:p w14:paraId="2EC8A060" w14:textId="1B1D7691" w:rsidR="002015C7" w:rsidRPr="00490B93" w:rsidRDefault="00910E90" w:rsidP="00CC794A">
            <w:pPr>
              <w:keepNext/>
              <w:spacing w:after="40" w:line="240" w:lineRule="auto"/>
              <w:rPr>
                <w:rFonts w:cs="Arial"/>
                <w:lang w:eastAsia="de-DE"/>
              </w:rPr>
            </w:pPr>
            <w:r>
              <w:rPr>
                <w:rFonts w:cs="Arial"/>
                <w:lang w:eastAsia="de-DE"/>
              </w:rPr>
              <w:t>Die Einwahl in</w:t>
            </w:r>
            <w:r w:rsidR="002015C7">
              <w:rPr>
                <w:rFonts w:cs="Arial"/>
                <w:lang w:eastAsia="de-DE"/>
              </w:rPr>
              <w:t xml:space="preserve"> </w:t>
            </w:r>
            <w:r>
              <w:rPr>
                <w:rFonts w:cs="Arial"/>
                <w:lang w:eastAsia="de-DE"/>
              </w:rPr>
              <w:t>eine Videokonferenz erfolgt mittels einer eindeutige Raumnummer und einer PIN, die auf einem sichern Weg den Teilnehmenden übermittelt werden.</w:t>
            </w:r>
          </w:p>
        </w:tc>
        <w:tc>
          <w:tcPr>
            <w:tcW w:w="1275" w:type="dxa"/>
          </w:tcPr>
          <w:p w14:paraId="61BD4E40" w14:textId="6EADE0D2" w:rsidR="002015C7" w:rsidRPr="00490B93" w:rsidRDefault="002015C7" w:rsidP="00117F7F">
            <w:pPr>
              <w:keepNext/>
              <w:spacing w:line="240" w:lineRule="auto"/>
              <w:rPr>
                <w:rFonts w:cs="Arial"/>
                <w:lang w:eastAsia="de-DE"/>
              </w:rPr>
            </w:pPr>
            <w:r>
              <w:rPr>
                <w:rFonts w:cs="Arial"/>
                <w:lang w:eastAsia="de-DE"/>
              </w:rPr>
              <w:t xml:space="preserve">VT, </w:t>
            </w:r>
            <w:r w:rsidR="00D93151">
              <w:rPr>
                <w:rFonts w:cs="Arial"/>
                <w:lang w:eastAsia="de-DE"/>
              </w:rPr>
              <w:t xml:space="preserve">RI, </w:t>
            </w:r>
            <w:r>
              <w:rPr>
                <w:rFonts w:cs="Arial"/>
                <w:lang w:eastAsia="de-DE"/>
              </w:rPr>
              <w:t>NV</w:t>
            </w:r>
          </w:p>
        </w:tc>
        <w:tc>
          <w:tcPr>
            <w:tcW w:w="3508" w:type="dxa"/>
          </w:tcPr>
          <w:p w14:paraId="366FE31D" w14:textId="39B85EE0" w:rsidR="002015C7" w:rsidRPr="00490B93" w:rsidRDefault="00910E90" w:rsidP="00CC794A">
            <w:pPr>
              <w:keepNext/>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AB09F5" w:rsidRPr="00490B93" w14:paraId="5F291378" w14:textId="77777777" w:rsidTr="00E113CB">
        <w:tc>
          <w:tcPr>
            <w:tcW w:w="908" w:type="dxa"/>
            <w:shd w:val="clear" w:color="auto" w:fill="auto"/>
            <w:vAlign w:val="center"/>
          </w:tcPr>
          <w:p w14:paraId="4B5C7E56" w14:textId="7A695D24" w:rsidR="00AB09F5" w:rsidRDefault="00B27A1B" w:rsidP="00AB09F5">
            <w:pPr>
              <w:keepNext/>
              <w:spacing w:before="40" w:line="240" w:lineRule="auto"/>
              <w:rPr>
                <w:rFonts w:cs="Arial"/>
                <w:lang w:eastAsia="de-DE"/>
              </w:rPr>
            </w:pPr>
            <w:r>
              <w:rPr>
                <w:rFonts w:cs="Arial"/>
                <w:lang w:eastAsia="de-DE"/>
              </w:rPr>
              <w:t>4</w:t>
            </w:r>
            <w:r w:rsidR="00AB09F5">
              <w:rPr>
                <w:rFonts w:cs="Arial"/>
                <w:lang w:eastAsia="de-DE"/>
              </w:rPr>
              <w:t>.2.2</w:t>
            </w:r>
          </w:p>
        </w:tc>
        <w:tc>
          <w:tcPr>
            <w:tcW w:w="9152" w:type="dxa"/>
            <w:shd w:val="clear" w:color="auto" w:fill="auto"/>
            <w:vAlign w:val="center"/>
          </w:tcPr>
          <w:p w14:paraId="3D7024BD" w14:textId="77777777" w:rsidR="00AB09F5" w:rsidRPr="00E36860" w:rsidRDefault="00AB09F5" w:rsidP="00CC794A">
            <w:pPr>
              <w:keepNext/>
              <w:spacing w:after="40" w:line="240" w:lineRule="auto"/>
              <w:rPr>
                <w:rFonts w:cs="Arial"/>
                <w:b/>
                <w:color w:val="002060"/>
                <w:lang w:eastAsia="de-DE"/>
              </w:rPr>
            </w:pPr>
            <w:r>
              <w:rPr>
                <w:rFonts w:cs="Arial"/>
                <w:b/>
                <w:color w:val="002060"/>
                <w:lang w:eastAsia="de-DE"/>
              </w:rPr>
              <w:t>Berechtigung</w:t>
            </w:r>
            <w:r w:rsidRPr="00E36860">
              <w:rPr>
                <w:rFonts w:cs="Arial"/>
                <w:b/>
                <w:color w:val="002060"/>
                <w:lang w:eastAsia="de-DE"/>
              </w:rPr>
              <w:t>:</w:t>
            </w:r>
          </w:p>
          <w:p w14:paraId="366794FD" w14:textId="123E4958" w:rsidR="00AB09F5" w:rsidRDefault="00AB09F5" w:rsidP="00CC794A">
            <w:pPr>
              <w:keepNext/>
              <w:spacing w:after="40" w:line="240" w:lineRule="auto"/>
              <w:rPr>
                <w:rFonts w:cs="Arial"/>
                <w:b/>
                <w:color w:val="002060"/>
                <w:lang w:eastAsia="de-DE"/>
              </w:rPr>
            </w:pPr>
            <w:r w:rsidRPr="007C4D09">
              <w:rPr>
                <w:rFonts w:cs="Arial"/>
                <w:lang w:eastAsia="de-DE"/>
              </w:rPr>
              <w:t xml:space="preserve">Für die </w:t>
            </w:r>
            <w:r>
              <w:rPr>
                <w:rFonts w:cs="Arial"/>
                <w:lang w:eastAsia="de-DE"/>
              </w:rPr>
              <w:t>Anwender sowie die Administratoren</w:t>
            </w:r>
            <w:r w:rsidRPr="007C4D09">
              <w:rPr>
                <w:rFonts w:cs="Arial"/>
                <w:lang w:eastAsia="de-DE"/>
              </w:rPr>
              <w:t xml:space="preserve"> des </w:t>
            </w:r>
            <w:r>
              <w:rPr>
                <w:rFonts w:cs="Arial"/>
                <w:lang w:eastAsia="de-DE"/>
              </w:rPr>
              <w:t xml:space="preserve">VKS besteht ein </w:t>
            </w:r>
            <w:r w:rsidRPr="007C4D09">
              <w:rPr>
                <w:rFonts w:cs="Arial"/>
                <w:lang w:eastAsia="de-DE"/>
              </w:rPr>
              <w:t xml:space="preserve">Rollen- und Berechtigungskonzept, </w:t>
            </w:r>
            <w:r>
              <w:rPr>
                <w:rFonts w:cs="Arial"/>
                <w:lang w:eastAsia="de-DE"/>
              </w:rPr>
              <w:t>das</w:t>
            </w:r>
            <w:r w:rsidRPr="007C4D09">
              <w:rPr>
                <w:rFonts w:cs="Arial"/>
                <w:lang w:eastAsia="de-DE"/>
              </w:rPr>
              <w:t xml:space="preserve"> den Rollen </w:t>
            </w:r>
            <w:r>
              <w:rPr>
                <w:rFonts w:cs="Arial"/>
                <w:lang w:eastAsia="de-DE"/>
              </w:rPr>
              <w:t>nach dem „Need-</w:t>
            </w:r>
            <w:proofErr w:type="spellStart"/>
            <w:r>
              <w:rPr>
                <w:rFonts w:cs="Arial"/>
                <w:lang w:eastAsia="de-DE"/>
              </w:rPr>
              <w:t>to</w:t>
            </w:r>
            <w:proofErr w:type="spellEnd"/>
            <w:r>
              <w:rPr>
                <w:rFonts w:cs="Arial"/>
                <w:lang w:eastAsia="de-DE"/>
              </w:rPr>
              <w:t>-</w:t>
            </w:r>
            <w:proofErr w:type="spellStart"/>
            <w:r>
              <w:rPr>
                <w:rFonts w:cs="Arial"/>
                <w:lang w:eastAsia="de-DE"/>
              </w:rPr>
              <w:t>know</w:t>
            </w:r>
            <w:proofErr w:type="spellEnd"/>
            <w:r>
              <w:rPr>
                <w:rFonts w:cs="Arial"/>
                <w:lang w:eastAsia="de-DE"/>
              </w:rPr>
              <w:t>“-Prinzip</w:t>
            </w:r>
            <w:r w:rsidRPr="007C4D09">
              <w:rPr>
                <w:rFonts w:cs="Arial"/>
                <w:lang w:eastAsia="de-DE"/>
              </w:rPr>
              <w:t xml:space="preserve"> nur die minimal notwendigen Berechtigungen zuweist</w:t>
            </w:r>
            <w:r>
              <w:rPr>
                <w:rFonts w:cs="Arial"/>
                <w:lang w:eastAsia="de-DE"/>
              </w:rPr>
              <w:t>. Davon mit umfasst sind insbesondere auch die Berechtigung für die</w:t>
            </w:r>
            <w:r>
              <w:t xml:space="preserve"> User-Metad</w:t>
            </w:r>
            <w:r w:rsidRPr="00FE294F">
              <w:rPr>
                <w:rFonts w:cs="Arial"/>
                <w:lang w:eastAsia="de-DE"/>
              </w:rPr>
              <w:t>aten</w:t>
            </w:r>
            <w:r>
              <w:rPr>
                <w:rFonts w:cs="Arial"/>
                <w:lang w:eastAsia="de-DE"/>
              </w:rPr>
              <w:t xml:space="preserve"> (z.B. Protokolldaten) sowie die Berechtigung für die Änderung von kritischen Konfigurationen und Leistungsmerkmalen</w:t>
            </w:r>
            <w:r w:rsidRPr="007C4D09">
              <w:rPr>
                <w:rFonts w:cs="Arial"/>
                <w:lang w:eastAsia="de-DE"/>
              </w:rPr>
              <w:t>.</w:t>
            </w:r>
            <w:r>
              <w:rPr>
                <w:rFonts w:cs="Arial"/>
                <w:lang w:eastAsia="de-DE"/>
              </w:rPr>
              <w:t xml:space="preserve"> </w:t>
            </w:r>
          </w:p>
        </w:tc>
        <w:tc>
          <w:tcPr>
            <w:tcW w:w="1275" w:type="dxa"/>
          </w:tcPr>
          <w:p w14:paraId="3ECB8F64" w14:textId="7A9070E8" w:rsidR="00AB09F5" w:rsidRDefault="00AB09F5" w:rsidP="00AB09F5">
            <w:pPr>
              <w:keepNext/>
              <w:spacing w:line="240" w:lineRule="auto"/>
              <w:rPr>
                <w:rFonts w:cs="Arial"/>
                <w:lang w:eastAsia="de-DE"/>
              </w:rPr>
            </w:pPr>
            <w:r>
              <w:rPr>
                <w:rFonts w:cs="Arial"/>
                <w:lang w:eastAsia="de-DE"/>
              </w:rPr>
              <w:t>VT, DI, NV</w:t>
            </w:r>
          </w:p>
        </w:tc>
        <w:tc>
          <w:tcPr>
            <w:tcW w:w="3508" w:type="dxa"/>
          </w:tcPr>
          <w:p w14:paraId="2248D53C" w14:textId="6F3285B4" w:rsidR="00AB09F5" w:rsidRDefault="00AB09F5" w:rsidP="00CC794A">
            <w:pPr>
              <w:keepNext/>
              <w:spacing w:line="240" w:lineRule="auto"/>
              <w:rPr>
                <w:rFonts w:cs="Arial"/>
                <w:lang w:eastAsia="de-DE"/>
              </w:rPr>
            </w:pPr>
            <w:r>
              <w:rPr>
                <w:rFonts w:cs="Arial"/>
                <w:lang w:eastAsia="de-DE"/>
              </w:rPr>
              <w:t>//Konzept Berechtigungsmanagement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201908021030).</w:t>
            </w:r>
          </w:p>
        </w:tc>
      </w:tr>
      <w:tr w:rsidR="00AB09F5" w:rsidRPr="00490B93" w14:paraId="399313E7" w14:textId="77777777" w:rsidTr="00E113CB">
        <w:tc>
          <w:tcPr>
            <w:tcW w:w="908" w:type="dxa"/>
            <w:shd w:val="clear" w:color="auto" w:fill="auto"/>
            <w:vAlign w:val="center"/>
          </w:tcPr>
          <w:p w14:paraId="319B8C0B" w14:textId="71811C02" w:rsidR="00AB09F5" w:rsidRPr="00490B93" w:rsidRDefault="00B27A1B" w:rsidP="00AB09F5">
            <w:pPr>
              <w:spacing w:before="40" w:line="240" w:lineRule="auto"/>
              <w:rPr>
                <w:rFonts w:cs="Arial"/>
                <w:lang w:eastAsia="de-DE"/>
              </w:rPr>
            </w:pPr>
            <w:r>
              <w:rPr>
                <w:rFonts w:cs="Arial"/>
                <w:lang w:eastAsia="de-DE"/>
              </w:rPr>
              <w:t>4</w:t>
            </w:r>
            <w:r w:rsidR="00AB09F5">
              <w:rPr>
                <w:rFonts w:cs="Arial"/>
                <w:lang w:eastAsia="de-DE"/>
              </w:rPr>
              <w:t>.2.3</w:t>
            </w:r>
          </w:p>
        </w:tc>
        <w:tc>
          <w:tcPr>
            <w:tcW w:w="9152" w:type="dxa"/>
            <w:shd w:val="clear" w:color="auto" w:fill="auto"/>
            <w:vAlign w:val="center"/>
          </w:tcPr>
          <w:p w14:paraId="375842F6" w14:textId="77777777" w:rsidR="00AB09F5" w:rsidRPr="00E36860" w:rsidRDefault="00AB09F5" w:rsidP="00CC794A">
            <w:pPr>
              <w:spacing w:after="40" w:line="240" w:lineRule="auto"/>
              <w:rPr>
                <w:rFonts w:cs="Arial"/>
                <w:b/>
                <w:color w:val="002060"/>
                <w:lang w:eastAsia="de-DE"/>
              </w:rPr>
            </w:pPr>
            <w:r w:rsidRPr="00E36860">
              <w:rPr>
                <w:rFonts w:cs="Arial"/>
                <w:b/>
                <w:color w:val="002060"/>
                <w:lang w:eastAsia="de-DE"/>
              </w:rPr>
              <w:t>Verschlüsselung:</w:t>
            </w:r>
          </w:p>
          <w:p w14:paraId="500D9D59" w14:textId="790D943F" w:rsidR="00AB09F5" w:rsidRPr="00490B93" w:rsidRDefault="00AB09F5" w:rsidP="00CC794A">
            <w:pPr>
              <w:spacing w:after="40" w:line="240" w:lineRule="auto"/>
              <w:rPr>
                <w:rFonts w:cs="Arial"/>
                <w:lang w:eastAsia="de-DE"/>
              </w:rPr>
            </w:pPr>
            <w:r>
              <w:rPr>
                <w:rFonts w:cs="Arial"/>
                <w:lang w:eastAsia="de-DE"/>
              </w:rPr>
              <w:t>Eine angemessene Transportverschlüsselung</w:t>
            </w:r>
            <w:r w:rsidR="00023E21">
              <w:rPr>
                <w:rFonts w:cs="Arial"/>
                <w:lang w:eastAsia="de-DE"/>
              </w:rPr>
              <w:t xml:space="preserve"> der </w:t>
            </w:r>
            <w:r w:rsidR="00023E21">
              <w:t xml:space="preserve">Inhaltsdaten wie auch der Rahmendaten </w:t>
            </w:r>
            <w:r>
              <w:rPr>
                <w:rFonts w:cs="Arial"/>
                <w:lang w:eastAsia="de-DE"/>
              </w:rPr>
              <w:t xml:space="preserve"> ist wirksam umgesetzt.</w:t>
            </w:r>
          </w:p>
        </w:tc>
        <w:tc>
          <w:tcPr>
            <w:tcW w:w="1275" w:type="dxa"/>
          </w:tcPr>
          <w:p w14:paraId="355A5233" w14:textId="77777777" w:rsidR="00AB09F5" w:rsidRPr="00490B93" w:rsidRDefault="00AB09F5" w:rsidP="00AB09F5">
            <w:pPr>
              <w:spacing w:line="240" w:lineRule="auto"/>
              <w:rPr>
                <w:rFonts w:cs="Arial"/>
                <w:lang w:eastAsia="de-DE"/>
              </w:rPr>
            </w:pPr>
            <w:r>
              <w:rPr>
                <w:rFonts w:cs="Arial"/>
                <w:lang w:eastAsia="de-DE"/>
              </w:rPr>
              <w:t>VT, DI, NV</w:t>
            </w:r>
          </w:p>
        </w:tc>
        <w:tc>
          <w:tcPr>
            <w:tcW w:w="3508" w:type="dxa"/>
          </w:tcPr>
          <w:p w14:paraId="65103376" w14:textId="3AA61B8E" w:rsidR="00AB09F5" w:rsidRPr="00490B93" w:rsidRDefault="00AB09F5" w:rsidP="00CC794A">
            <w:pPr>
              <w:spacing w:line="240" w:lineRule="auto"/>
              <w:rPr>
                <w:rFonts w:cs="Arial"/>
                <w:lang w:eastAsia="de-DE"/>
              </w:rPr>
            </w:pPr>
            <w:r>
              <w:rPr>
                <w:rFonts w:cs="Arial"/>
                <w:lang w:eastAsia="de-DE"/>
              </w:rPr>
              <w:t>//Spezifikation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201907020945).</w:t>
            </w:r>
          </w:p>
        </w:tc>
      </w:tr>
      <w:tr w:rsidR="00A53766" w:rsidRPr="00490B93" w14:paraId="1D100419" w14:textId="77777777" w:rsidTr="00F67003">
        <w:tc>
          <w:tcPr>
            <w:tcW w:w="908" w:type="dxa"/>
            <w:shd w:val="clear" w:color="auto" w:fill="auto"/>
            <w:vAlign w:val="center"/>
          </w:tcPr>
          <w:p w14:paraId="0C973A3C" w14:textId="381C650A" w:rsidR="00A53766" w:rsidRDefault="00B27A1B" w:rsidP="00A53766">
            <w:pPr>
              <w:spacing w:before="40" w:line="240" w:lineRule="auto"/>
              <w:rPr>
                <w:rFonts w:cs="Arial"/>
                <w:lang w:eastAsia="de-DE"/>
              </w:rPr>
            </w:pPr>
            <w:r>
              <w:rPr>
                <w:rFonts w:cs="Arial"/>
                <w:lang w:eastAsia="de-DE"/>
              </w:rPr>
              <w:t>4</w:t>
            </w:r>
            <w:r w:rsidR="00A53766">
              <w:rPr>
                <w:rFonts w:cs="Arial"/>
                <w:lang w:eastAsia="de-DE"/>
              </w:rPr>
              <w:t>.2.4</w:t>
            </w:r>
          </w:p>
        </w:tc>
        <w:tc>
          <w:tcPr>
            <w:tcW w:w="9152" w:type="dxa"/>
            <w:shd w:val="clear" w:color="auto" w:fill="auto"/>
          </w:tcPr>
          <w:p w14:paraId="52719C75" w14:textId="77777777" w:rsidR="00A53766" w:rsidRPr="00E36860" w:rsidRDefault="00A53766" w:rsidP="00CC794A">
            <w:pPr>
              <w:spacing w:after="40" w:line="240" w:lineRule="auto"/>
              <w:rPr>
                <w:rFonts w:cs="Arial"/>
                <w:b/>
                <w:color w:val="002060"/>
                <w:lang w:eastAsia="de-DE"/>
              </w:rPr>
            </w:pPr>
            <w:r>
              <w:rPr>
                <w:rFonts w:cs="Arial"/>
                <w:b/>
                <w:color w:val="002060"/>
                <w:lang w:eastAsia="de-DE"/>
              </w:rPr>
              <w:t>Patch Management</w:t>
            </w:r>
            <w:r w:rsidRPr="00E36860">
              <w:rPr>
                <w:rFonts w:cs="Arial"/>
                <w:b/>
                <w:color w:val="002060"/>
                <w:lang w:eastAsia="de-DE"/>
              </w:rPr>
              <w:t>:</w:t>
            </w:r>
          </w:p>
          <w:p w14:paraId="20A1CC31" w14:textId="4F562EB7" w:rsidR="00A53766" w:rsidRPr="00E36860" w:rsidRDefault="00A53766" w:rsidP="00CC794A">
            <w:pPr>
              <w:spacing w:after="40" w:line="240" w:lineRule="auto"/>
              <w:rPr>
                <w:rFonts w:cs="Arial"/>
                <w:b/>
                <w:color w:val="002060"/>
                <w:lang w:eastAsia="de-DE"/>
              </w:rPr>
            </w:pPr>
            <w:r>
              <w:rPr>
                <w:rFonts w:cs="Arial"/>
                <w:lang w:eastAsia="de-DE"/>
              </w:rPr>
              <w:t xml:space="preserve">Das VKS wird </w:t>
            </w:r>
            <w:r w:rsidRPr="00EF7EE2">
              <w:rPr>
                <w:rFonts w:cs="Arial"/>
                <w:lang w:eastAsia="de-DE"/>
              </w:rPr>
              <w:t>durch regelmäßige</w:t>
            </w:r>
            <w:r w:rsidR="00CC794A">
              <w:rPr>
                <w:rFonts w:cs="Arial"/>
                <w:lang w:eastAsia="de-DE"/>
              </w:rPr>
              <w:t xml:space="preserve"> und vorab geprüfte</w:t>
            </w:r>
            <w:r w:rsidRPr="00EF7EE2">
              <w:rPr>
                <w:rFonts w:cs="Arial"/>
                <w:lang w:eastAsia="de-DE"/>
              </w:rPr>
              <w:t xml:space="preserve"> </w:t>
            </w:r>
            <w:r>
              <w:rPr>
                <w:rFonts w:cs="Arial"/>
                <w:lang w:eastAsia="de-DE"/>
              </w:rPr>
              <w:t>(</w:t>
            </w:r>
            <w:r w:rsidR="00CC794A">
              <w:rPr>
                <w:rFonts w:cs="Arial"/>
                <w:lang w:eastAsia="de-DE"/>
              </w:rPr>
              <w:t>Funktions-/</w:t>
            </w:r>
            <w:r w:rsidRPr="00EF7EE2">
              <w:rPr>
                <w:rFonts w:cs="Arial"/>
                <w:lang w:eastAsia="de-DE"/>
              </w:rPr>
              <w:t>Sicherheits</w:t>
            </w:r>
            <w:r>
              <w:rPr>
                <w:rFonts w:cs="Arial"/>
                <w:lang w:eastAsia="de-DE"/>
              </w:rPr>
              <w:t>-)U</w:t>
            </w:r>
            <w:r w:rsidRPr="00EF7EE2">
              <w:rPr>
                <w:rFonts w:cs="Arial"/>
                <w:lang w:eastAsia="de-DE"/>
              </w:rPr>
              <w:t>pdates aktuell</w:t>
            </w:r>
            <w:r>
              <w:rPr>
                <w:rFonts w:cs="Arial"/>
                <w:lang w:eastAsia="de-DE"/>
              </w:rPr>
              <w:t xml:space="preserve"> gehalten.</w:t>
            </w:r>
            <w:r w:rsidR="00746CAF">
              <w:rPr>
                <w:rFonts w:cs="Arial"/>
                <w:lang w:eastAsia="de-DE"/>
              </w:rPr>
              <w:t xml:space="preserve"> Dabei kommt ein Testkonzept zur Anwendung, das alle technischen und fachlichen Anforderungen umfasst.</w:t>
            </w:r>
          </w:p>
        </w:tc>
        <w:tc>
          <w:tcPr>
            <w:tcW w:w="1275" w:type="dxa"/>
          </w:tcPr>
          <w:p w14:paraId="7A2336B5" w14:textId="77A1B10B" w:rsidR="00A53766" w:rsidRDefault="00A53766" w:rsidP="00A53766">
            <w:pPr>
              <w:spacing w:line="240" w:lineRule="auto"/>
              <w:rPr>
                <w:rFonts w:cs="Arial"/>
                <w:lang w:eastAsia="de-DE"/>
              </w:rPr>
            </w:pPr>
            <w:r>
              <w:rPr>
                <w:rFonts w:cs="Arial"/>
                <w:lang w:eastAsia="de-DE"/>
              </w:rPr>
              <w:t>VT, DI, VB, NV</w:t>
            </w:r>
          </w:p>
        </w:tc>
        <w:tc>
          <w:tcPr>
            <w:tcW w:w="3508" w:type="dxa"/>
          </w:tcPr>
          <w:p w14:paraId="33F6C5D3" w14:textId="7403D419" w:rsidR="00A53766" w:rsidRDefault="00A53766" w:rsidP="00CC794A">
            <w:pPr>
              <w:spacing w:line="240" w:lineRule="auto"/>
              <w:rPr>
                <w:rFonts w:cs="Arial"/>
                <w:lang w:eastAsia="de-DE"/>
              </w:rPr>
            </w:pPr>
            <w:r>
              <w:rPr>
                <w:rFonts w:cs="Arial"/>
                <w:lang w:eastAsia="de-DE"/>
              </w:rPr>
              <w:t>//Konzept Betriebskonzept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202001160900)</w:t>
            </w:r>
            <w:r w:rsidR="00746CAF">
              <w:rPr>
                <w:rFonts w:cs="Arial"/>
                <w:lang w:eastAsia="de-DE"/>
              </w:rPr>
              <w:t xml:space="preserve"> und //Konzept Testkonzept "VK-</w:t>
            </w:r>
            <w:proofErr w:type="spellStart"/>
            <w:r w:rsidR="00746CAF">
              <w:rPr>
                <w:rFonts w:cs="Arial"/>
                <w:lang w:eastAsia="de-DE"/>
              </w:rPr>
              <w:t>Fi„tivia</w:t>
            </w:r>
            <w:proofErr w:type="spellEnd"/>
            <w:r w:rsidR="00746CAF">
              <w:rPr>
                <w:rFonts w:cs="Arial"/>
                <w:lang w:eastAsia="de-DE"/>
              </w:rPr>
              <w:t>" (</w:t>
            </w:r>
            <w:proofErr w:type="spellStart"/>
            <w:r w:rsidR="00746CAF">
              <w:rPr>
                <w:rFonts w:cs="Arial"/>
                <w:lang w:eastAsia="de-DE"/>
              </w:rPr>
              <w:t>Dok</w:t>
            </w:r>
            <w:proofErr w:type="spellEnd"/>
            <w:r w:rsidR="00746CAF">
              <w:rPr>
                <w:rFonts w:cs="Arial"/>
                <w:lang w:eastAsia="de-DE"/>
              </w:rPr>
              <w:t>-ID 202001101000)</w:t>
            </w:r>
            <w:r>
              <w:rPr>
                <w:rFonts w:cs="Arial"/>
                <w:lang w:eastAsia="de-DE"/>
              </w:rPr>
              <w:t>.</w:t>
            </w:r>
          </w:p>
        </w:tc>
      </w:tr>
      <w:tr w:rsidR="00A53766" w:rsidRPr="00490B93" w14:paraId="700116B0" w14:textId="77777777" w:rsidTr="00F67FB6">
        <w:tc>
          <w:tcPr>
            <w:tcW w:w="908" w:type="dxa"/>
            <w:shd w:val="clear" w:color="auto" w:fill="auto"/>
            <w:vAlign w:val="center"/>
          </w:tcPr>
          <w:p w14:paraId="134290D9" w14:textId="6F8A4B0C" w:rsidR="00A53766" w:rsidRDefault="00B27A1B" w:rsidP="00A53766">
            <w:pPr>
              <w:spacing w:before="40" w:line="240" w:lineRule="auto"/>
              <w:rPr>
                <w:rFonts w:cs="Arial"/>
                <w:lang w:eastAsia="de-DE"/>
              </w:rPr>
            </w:pPr>
            <w:r>
              <w:rPr>
                <w:rFonts w:cs="Arial"/>
                <w:lang w:eastAsia="de-DE"/>
              </w:rPr>
              <w:t>4</w:t>
            </w:r>
            <w:r w:rsidR="00D93151">
              <w:rPr>
                <w:rFonts w:cs="Arial"/>
                <w:lang w:eastAsia="de-DE"/>
              </w:rPr>
              <w:t>.2.5</w:t>
            </w:r>
          </w:p>
        </w:tc>
        <w:tc>
          <w:tcPr>
            <w:tcW w:w="9152" w:type="dxa"/>
            <w:shd w:val="clear" w:color="auto" w:fill="auto"/>
            <w:vAlign w:val="center"/>
          </w:tcPr>
          <w:p w14:paraId="7B62EC2D" w14:textId="3E586EB2" w:rsidR="00A53766" w:rsidRPr="00E36860" w:rsidRDefault="00A53766" w:rsidP="00A53766">
            <w:pPr>
              <w:spacing w:line="240" w:lineRule="auto"/>
              <w:rPr>
                <w:rFonts w:cs="Arial"/>
                <w:b/>
                <w:color w:val="002060"/>
                <w:lang w:eastAsia="de-DE"/>
              </w:rPr>
            </w:pPr>
            <w:r>
              <w:rPr>
                <w:rFonts w:cs="Arial"/>
                <w:b/>
                <w:color w:val="002060"/>
                <w:lang w:eastAsia="de-DE"/>
              </w:rPr>
              <w:t>Sensibilisierung</w:t>
            </w:r>
            <w:r w:rsidRPr="00E36860">
              <w:rPr>
                <w:rFonts w:cs="Arial"/>
                <w:b/>
                <w:color w:val="002060"/>
                <w:lang w:eastAsia="de-DE"/>
              </w:rPr>
              <w:t>:</w:t>
            </w:r>
          </w:p>
          <w:p w14:paraId="7BBB91BF" w14:textId="1FBB4C54" w:rsidR="00A53766" w:rsidRPr="00E36860" w:rsidRDefault="00A53766" w:rsidP="00A53766">
            <w:pPr>
              <w:spacing w:line="240" w:lineRule="auto"/>
              <w:rPr>
                <w:rFonts w:cs="Arial"/>
                <w:b/>
                <w:color w:val="002060"/>
                <w:lang w:eastAsia="de-DE"/>
              </w:rPr>
            </w:pPr>
            <w:r>
              <w:rPr>
                <w:rFonts w:cs="Arial"/>
                <w:lang w:eastAsia="de-DE"/>
              </w:rPr>
              <w:t>E</w:t>
            </w:r>
            <w:r w:rsidRPr="005D50EB">
              <w:rPr>
                <w:rFonts w:cs="Arial"/>
                <w:lang w:eastAsia="de-DE"/>
              </w:rPr>
              <w:t xml:space="preserve">ine Einweisung </w:t>
            </w:r>
            <w:r>
              <w:rPr>
                <w:rFonts w:cs="Arial"/>
                <w:lang w:eastAsia="de-DE"/>
              </w:rPr>
              <w:t xml:space="preserve">und Information </w:t>
            </w:r>
            <w:r w:rsidRPr="005D50EB">
              <w:rPr>
                <w:rFonts w:cs="Arial"/>
                <w:lang w:eastAsia="de-DE"/>
              </w:rPr>
              <w:t xml:space="preserve">für </w:t>
            </w:r>
            <w:r>
              <w:rPr>
                <w:rFonts w:cs="Arial"/>
                <w:lang w:eastAsia="de-DE"/>
              </w:rPr>
              <w:t>VKS-</w:t>
            </w:r>
            <w:r w:rsidRPr="005D50EB">
              <w:rPr>
                <w:rFonts w:cs="Arial"/>
                <w:lang w:eastAsia="de-DE"/>
              </w:rPr>
              <w:t>Benutzende</w:t>
            </w:r>
            <w:r>
              <w:rPr>
                <w:rFonts w:cs="Arial"/>
                <w:lang w:eastAsia="de-DE"/>
              </w:rPr>
              <w:t xml:space="preserve"> wird in geeigneter Form durchgeführt.</w:t>
            </w:r>
          </w:p>
        </w:tc>
        <w:tc>
          <w:tcPr>
            <w:tcW w:w="1275" w:type="dxa"/>
          </w:tcPr>
          <w:p w14:paraId="65D34013" w14:textId="709F8080" w:rsidR="00A53766" w:rsidRDefault="00A53766" w:rsidP="00A53766">
            <w:pPr>
              <w:spacing w:line="240" w:lineRule="auto"/>
              <w:rPr>
                <w:rFonts w:cs="Arial"/>
                <w:lang w:eastAsia="de-DE"/>
              </w:rPr>
            </w:pPr>
            <w:r>
              <w:rPr>
                <w:rFonts w:cs="Arial"/>
                <w:lang w:eastAsia="de-DE"/>
              </w:rPr>
              <w:t>VT, RI, DM, TP, NV</w:t>
            </w:r>
          </w:p>
        </w:tc>
        <w:tc>
          <w:tcPr>
            <w:tcW w:w="3508" w:type="dxa"/>
          </w:tcPr>
          <w:p w14:paraId="744E041F" w14:textId="3008D1B8" w:rsidR="00A53766" w:rsidRDefault="00A53766" w:rsidP="00CC794A">
            <w:pPr>
              <w:spacing w:line="240" w:lineRule="auto"/>
              <w:rPr>
                <w:rFonts w:cs="Arial"/>
                <w:lang w:eastAsia="de-DE"/>
              </w:rPr>
            </w:pPr>
            <w:r>
              <w:rPr>
                <w:rFonts w:cs="Arial"/>
                <w:lang w:eastAsia="de-DE"/>
              </w:rPr>
              <w:t>//Konzept Ei</w:t>
            </w:r>
            <w:r w:rsidR="00923B2F">
              <w:rPr>
                <w:rFonts w:cs="Arial"/>
                <w:lang w:eastAsia="de-DE"/>
              </w:rPr>
              <w:t>nweisungsprozess „</w:t>
            </w:r>
            <w:r w:rsidR="002149F0">
              <w:rPr>
                <w:rFonts w:cs="Arial"/>
                <w:lang w:eastAsia="de-DE"/>
              </w:rPr>
              <w:t>VK-</w:t>
            </w:r>
            <w:proofErr w:type="spellStart"/>
            <w:r w:rsidR="002149F0">
              <w:rPr>
                <w:rFonts w:cs="Arial"/>
                <w:lang w:eastAsia="de-DE"/>
              </w:rPr>
              <w:t>Fiktivia</w:t>
            </w:r>
            <w:proofErr w:type="spellEnd"/>
            <w:r w:rsidR="00923B2F">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201909120850) inkl. //</w:t>
            </w:r>
            <w:r w:rsidR="00CC794A">
              <w:rPr>
                <w:rFonts w:cs="Arial"/>
                <w:lang w:eastAsia="de-DE"/>
              </w:rPr>
              <w:t xml:space="preserve">Doku </w:t>
            </w:r>
            <w:r>
              <w:rPr>
                <w:rFonts w:cs="Arial"/>
                <w:lang w:eastAsia="de-DE"/>
              </w:rPr>
              <w:t>Anleitung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201909151300) und //</w:t>
            </w:r>
            <w:r w:rsidR="00CC794A">
              <w:rPr>
                <w:rFonts w:cs="Arial"/>
                <w:lang w:eastAsia="de-DE"/>
              </w:rPr>
              <w:t xml:space="preserve">Konzept </w:t>
            </w:r>
            <w:r>
              <w:rPr>
                <w:rFonts w:cs="Arial"/>
                <w:lang w:eastAsia="de-DE"/>
              </w:rPr>
              <w:t>Information</w:t>
            </w:r>
            <w:r w:rsidR="00923B2F">
              <w:rPr>
                <w:rFonts w:cs="Arial"/>
                <w:lang w:eastAsia="de-DE"/>
              </w:rPr>
              <w:t xml:space="preserve"> „</w:t>
            </w:r>
            <w:r w:rsidR="002149F0">
              <w:rPr>
                <w:rFonts w:cs="Arial"/>
                <w:lang w:eastAsia="de-DE"/>
              </w:rPr>
              <w:t>VK-</w:t>
            </w:r>
            <w:proofErr w:type="spellStart"/>
            <w:r w:rsidR="002149F0">
              <w:rPr>
                <w:rFonts w:cs="Arial"/>
                <w:lang w:eastAsia="de-DE"/>
              </w:rPr>
              <w:t>Fiktivia</w:t>
            </w:r>
            <w:proofErr w:type="spellEnd"/>
            <w:r w:rsidR="00923B2F">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sidR="00923B2F">
              <w:rPr>
                <w:rFonts w:cs="Arial"/>
                <w:lang w:eastAsia="de-DE"/>
              </w:rPr>
              <w:t>20190916090</w:t>
            </w:r>
            <w:r>
              <w:rPr>
                <w:rFonts w:cs="Arial"/>
                <w:lang w:eastAsia="de-DE"/>
              </w:rPr>
              <w:t>).</w:t>
            </w:r>
          </w:p>
        </w:tc>
      </w:tr>
      <w:tr w:rsidR="00D93151" w:rsidRPr="00490B93" w14:paraId="2682EAE4" w14:textId="77777777" w:rsidTr="00F67FB6">
        <w:tc>
          <w:tcPr>
            <w:tcW w:w="908" w:type="dxa"/>
            <w:shd w:val="clear" w:color="auto" w:fill="auto"/>
            <w:vAlign w:val="center"/>
          </w:tcPr>
          <w:p w14:paraId="081E59B0" w14:textId="440921B2" w:rsidR="00D93151" w:rsidRDefault="00B27A1B" w:rsidP="00D93151">
            <w:pPr>
              <w:spacing w:before="40" w:line="240" w:lineRule="auto"/>
              <w:rPr>
                <w:rFonts w:cs="Arial"/>
                <w:lang w:eastAsia="de-DE"/>
              </w:rPr>
            </w:pPr>
            <w:r>
              <w:rPr>
                <w:rFonts w:cs="Arial"/>
                <w:lang w:eastAsia="de-DE"/>
              </w:rPr>
              <w:t>4</w:t>
            </w:r>
            <w:r w:rsidR="00D93151">
              <w:rPr>
                <w:rFonts w:cs="Arial"/>
                <w:lang w:eastAsia="de-DE"/>
              </w:rPr>
              <w:t>.2.6</w:t>
            </w:r>
          </w:p>
        </w:tc>
        <w:tc>
          <w:tcPr>
            <w:tcW w:w="9152" w:type="dxa"/>
            <w:shd w:val="clear" w:color="auto" w:fill="auto"/>
            <w:vAlign w:val="center"/>
          </w:tcPr>
          <w:p w14:paraId="6C2DFE1D" w14:textId="4ACF1319" w:rsidR="00D93151" w:rsidRPr="00E36860" w:rsidRDefault="00D93151" w:rsidP="00CC794A">
            <w:pPr>
              <w:spacing w:after="40" w:line="240" w:lineRule="auto"/>
              <w:rPr>
                <w:rFonts w:cs="Arial"/>
                <w:b/>
                <w:color w:val="002060"/>
                <w:lang w:eastAsia="de-DE"/>
              </w:rPr>
            </w:pPr>
            <w:r>
              <w:rPr>
                <w:rFonts w:cs="Arial"/>
                <w:b/>
                <w:color w:val="002060"/>
                <w:lang w:eastAsia="de-DE"/>
              </w:rPr>
              <w:t>Protokollierung</w:t>
            </w:r>
            <w:r w:rsidRPr="00E36860">
              <w:rPr>
                <w:rFonts w:cs="Arial"/>
                <w:b/>
                <w:color w:val="002060"/>
                <w:lang w:eastAsia="de-DE"/>
              </w:rPr>
              <w:t>:</w:t>
            </w:r>
          </w:p>
          <w:p w14:paraId="0F636A4A" w14:textId="1FDFA2B6" w:rsidR="00D93151" w:rsidRDefault="00D93151" w:rsidP="00CC794A">
            <w:pPr>
              <w:spacing w:after="40" w:line="240" w:lineRule="auto"/>
              <w:rPr>
                <w:rFonts w:cs="Arial"/>
                <w:b/>
                <w:color w:val="002060"/>
                <w:lang w:eastAsia="de-DE"/>
              </w:rPr>
            </w:pPr>
            <w:r>
              <w:rPr>
                <w:rFonts w:cs="Arial"/>
                <w:lang w:eastAsia="de-DE"/>
              </w:rPr>
              <w:t>Durch eine automatisierte Protokollierung (Log-Dateien) werden Videokonferenzen</w:t>
            </w:r>
            <w:r w:rsidRPr="00D93151">
              <w:rPr>
                <w:rFonts w:cs="Arial"/>
                <w:lang w:eastAsia="de-DE"/>
              </w:rPr>
              <w:t>, die in der Vergangenheit</w:t>
            </w:r>
            <w:r>
              <w:rPr>
                <w:rFonts w:cs="Arial"/>
                <w:lang w:eastAsia="de-DE"/>
              </w:rPr>
              <w:t xml:space="preserve"> stattfanden, prüfbar gemacht.</w:t>
            </w:r>
          </w:p>
        </w:tc>
        <w:tc>
          <w:tcPr>
            <w:tcW w:w="1275" w:type="dxa"/>
          </w:tcPr>
          <w:p w14:paraId="73F158F2" w14:textId="46674D74" w:rsidR="00D93151" w:rsidRDefault="00D93151" w:rsidP="00D93151">
            <w:pPr>
              <w:spacing w:line="240" w:lineRule="auto"/>
              <w:rPr>
                <w:rFonts w:cs="Arial"/>
                <w:lang w:eastAsia="de-DE"/>
              </w:rPr>
            </w:pPr>
            <w:r>
              <w:rPr>
                <w:rFonts w:cs="Arial"/>
                <w:lang w:eastAsia="de-DE"/>
              </w:rPr>
              <w:t>VB, TP</w:t>
            </w:r>
          </w:p>
        </w:tc>
        <w:tc>
          <w:tcPr>
            <w:tcW w:w="3508" w:type="dxa"/>
          </w:tcPr>
          <w:p w14:paraId="0CEE215F" w14:textId="3A1A098F" w:rsidR="00D93151" w:rsidRDefault="00D93151" w:rsidP="00433003">
            <w:pPr>
              <w:spacing w:line="240" w:lineRule="auto"/>
              <w:jc w:val="both"/>
              <w:rPr>
                <w:rFonts w:cs="Arial"/>
                <w:lang w:eastAsia="de-DE"/>
              </w:rPr>
            </w:pPr>
            <w:r>
              <w:rPr>
                <w:rFonts w:cs="Arial"/>
                <w:lang w:eastAsia="de-DE"/>
              </w:rPr>
              <w:t>//Konzept Betriebskonzept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202001160900).</w:t>
            </w:r>
          </w:p>
        </w:tc>
      </w:tr>
      <w:tr w:rsidR="00D93151" w:rsidRPr="00490B93" w14:paraId="689456FE" w14:textId="77777777" w:rsidTr="00A46B66">
        <w:tc>
          <w:tcPr>
            <w:tcW w:w="908" w:type="dxa"/>
            <w:shd w:val="clear" w:color="auto" w:fill="auto"/>
            <w:vAlign w:val="center"/>
          </w:tcPr>
          <w:p w14:paraId="16D8E193" w14:textId="20128494" w:rsidR="00D93151" w:rsidRDefault="00B27A1B" w:rsidP="00D93151">
            <w:pPr>
              <w:spacing w:before="40" w:line="240" w:lineRule="auto"/>
              <w:rPr>
                <w:rFonts w:cs="Arial"/>
                <w:lang w:eastAsia="de-DE"/>
              </w:rPr>
            </w:pPr>
            <w:r>
              <w:rPr>
                <w:rFonts w:cs="Arial"/>
                <w:lang w:eastAsia="de-DE"/>
              </w:rPr>
              <w:t>4</w:t>
            </w:r>
            <w:r w:rsidR="00D93151">
              <w:rPr>
                <w:rFonts w:cs="Arial"/>
                <w:lang w:eastAsia="de-DE"/>
              </w:rPr>
              <w:t>.2.7</w:t>
            </w:r>
          </w:p>
        </w:tc>
        <w:tc>
          <w:tcPr>
            <w:tcW w:w="9152" w:type="dxa"/>
            <w:shd w:val="clear" w:color="auto" w:fill="auto"/>
          </w:tcPr>
          <w:p w14:paraId="69FE06CC" w14:textId="3CBBBEF8" w:rsidR="00D93151" w:rsidRPr="00E36860" w:rsidRDefault="00D93151" w:rsidP="00CC794A">
            <w:pPr>
              <w:spacing w:after="40" w:line="240" w:lineRule="auto"/>
              <w:rPr>
                <w:rFonts w:cs="Arial"/>
                <w:b/>
                <w:color w:val="002060"/>
                <w:lang w:eastAsia="de-DE"/>
              </w:rPr>
            </w:pPr>
            <w:r>
              <w:rPr>
                <w:rFonts w:cs="Arial"/>
                <w:b/>
                <w:color w:val="002060"/>
                <w:lang w:eastAsia="de-DE"/>
              </w:rPr>
              <w:t>Löschen</w:t>
            </w:r>
            <w:r w:rsidRPr="00E36860">
              <w:rPr>
                <w:rFonts w:cs="Arial"/>
                <w:b/>
                <w:color w:val="002060"/>
                <w:lang w:eastAsia="de-DE"/>
              </w:rPr>
              <w:t>:</w:t>
            </w:r>
          </w:p>
          <w:p w14:paraId="19528824" w14:textId="7F476B60" w:rsidR="00D93151" w:rsidRDefault="00D93151" w:rsidP="00CC794A">
            <w:pPr>
              <w:spacing w:after="40" w:line="240" w:lineRule="auto"/>
              <w:rPr>
                <w:rFonts w:cs="Arial"/>
                <w:b/>
                <w:color w:val="002060"/>
                <w:lang w:eastAsia="de-DE"/>
              </w:rPr>
            </w:pPr>
            <w:r>
              <w:rPr>
                <w:rFonts w:cs="Arial"/>
                <w:lang w:eastAsia="de-DE"/>
              </w:rPr>
              <w:lastRenderedPageBreak/>
              <w:t>Personenbezogene Daten, die länger als die Durchführungszeit der entsprechenden Videokonferenz verarbeitet werden (z.B. Protokolldaten, Benutzerkonto), werden nach den festgelegten Aufbewahrungsfristen gelöscht. Alle anderen personenbezogenen Daten werden spätestens zusammen mit der Beendigung einer Videokonferenz automatisiert gelöscht.</w:t>
            </w:r>
          </w:p>
        </w:tc>
        <w:tc>
          <w:tcPr>
            <w:tcW w:w="1275" w:type="dxa"/>
          </w:tcPr>
          <w:p w14:paraId="0E3D885A" w14:textId="7829DF66" w:rsidR="00D93151" w:rsidRDefault="00D93151" w:rsidP="00D93151">
            <w:pPr>
              <w:spacing w:line="240" w:lineRule="auto"/>
              <w:rPr>
                <w:rFonts w:cs="Arial"/>
                <w:lang w:eastAsia="de-DE"/>
              </w:rPr>
            </w:pPr>
            <w:r>
              <w:rPr>
                <w:rFonts w:cs="Arial"/>
                <w:lang w:eastAsia="de-DE"/>
              </w:rPr>
              <w:lastRenderedPageBreak/>
              <w:t>VT,DM, NV, IV</w:t>
            </w:r>
          </w:p>
        </w:tc>
        <w:tc>
          <w:tcPr>
            <w:tcW w:w="3508" w:type="dxa"/>
          </w:tcPr>
          <w:p w14:paraId="69A48BCE" w14:textId="18F76D4F" w:rsidR="00D93151" w:rsidRDefault="00D93151" w:rsidP="00433003">
            <w:pPr>
              <w:spacing w:line="240" w:lineRule="auto"/>
              <w:jc w:val="both"/>
              <w:rPr>
                <w:rFonts w:cs="Arial"/>
                <w:lang w:eastAsia="de-DE"/>
              </w:rPr>
            </w:pPr>
            <w:r>
              <w:rPr>
                <w:rFonts w:cs="Arial"/>
                <w:lang w:eastAsia="de-DE"/>
              </w:rPr>
              <w:t>//Konzept Betriebskonzept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202001160900).</w:t>
            </w:r>
          </w:p>
        </w:tc>
      </w:tr>
      <w:tr w:rsidR="00D93151" w:rsidRPr="00490B93" w14:paraId="0417E021" w14:textId="77777777" w:rsidTr="00A46B66">
        <w:tc>
          <w:tcPr>
            <w:tcW w:w="908" w:type="dxa"/>
            <w:shd w:val="clear" w:color="auto" w:fill="auto"/>
            <w:vAlign w:val="center"/>
          </w:tcPr>
          <w:p w14:paraId="376A73BF" w14:textId="7B9E0C40" w:rsidR="00D93151" w:rsidRDefault="00B27A1B" w:rsidP="00D93151">
            <w:pPr>
              <w:spacing w:before="40" w:line="240" w:lineRule="auto"/>
              <w:rPr>
                <w:rFonts w:cs="Arial"/>
                <w:lang w:eastAsia="de-DE"/>
              </w:rPr>
            </w:pPr>
            <w:r>
              <w:rPr>
                <w:rFonts w:cs="Arial"/>
                <w:lang w:eastAsia="de-DE"/>
              </w:rPr>
              <w:t>4</w:t>
            </w:r>
            <w:r w:rsidR="00D93151">
              <w:rPr>
                <w:rFonts w:cs="Arial"/>
                <w:lang w:eastAsia="de-DE"/>
              </w:rPr>
              <w:t>.2.8</w:t>
            </w:r>
          </w:p>
        </w:tc>
        <w:tc>
          <w:tcPr>
            <w:tcW w:w="9152" w:type="dxa"/>
            <w:shd w:val="clear" w:color="auto" w:fill="auto"/>
          </w:tcPr>
          <w:p w14:paraId="6C41BD14" w14:textId="07D951D4" w:rsidR="00D93151" w:rsidRPr="00E36860" w:rsidRDefault="00D93151" w:rsidP="00CC794A">
            <w:pPr>
              <w:spacing w:after="40" w:line="240" w:lineRule="auto"/>
              <w:rPr>
                <w:rFonts w:cs="Arial"/>
                <w:b/>
                <w:color w:val="002060"/>
                <w:lang w:eastAsia="de-DE"/>
              </w:rPr>
            </w:pPr>
            <w:r>
              <w:rPr>
                <w:rFonts w:cs="Arial"/>
                <w:b/>
                <w:color w:val="002060"/>
                <w:lang w:eastAsia="de-DE"/>
              </w:rPr>
              <w:t>Auskunft</w:t>
            </w:r>
            <w:r w:rsidRPr="00E36860">
              <w:rPr>
                <w:rFonts w:cs="Arial"/>
                <w:b/>
                <w:color w:val="002060"/>
                <w:lang w:eastAsia="de-DE"/>
              </w:rPr>
              <w:t>:</w:t>
            </w:r>
          </w:p>
          <w:p w14:paraId="09E72FBF" w14:textId="70B9650F" w:rsidR="00D93151" w:rsidRDefault="005849BC" w:rsidP="00CC794A">
            <w:pPr>
              <w:spacing w:after="40" w:line="240" w:lineRule="auto"/>
              <w:rPr>
                <w:rFonts w:cs="Arial"/>
                <w:b/>
                <w:color w:val="002060"/>
                <w:lang w:eastAsia="de-DE"/>
              </w:rPr>
            </w:pPr>
            <w:r>
              <w:rPr>
                <w:rFonts w:cs="Arial"/>
                <w:lang w:eastAsia="de-DE"/>
              </w:rPr>
              <w:t>Ein Muster mit Erstellungshinweisen zeigt auf, wie im Fall eines Auskunftsanspruchs die einschlägigen personenbezogenen Daten aus dem VKS zu einer betroffenen Person zusammengestellt werden können.</w:t>
            </w:r>
          </w:p>
        </w:tc>
        <w:tc>
          <w:tcPr>
            <w:tcW w:w="1275" w:type="dxa"/>
          </w:tcPr>
          <w:p w14:paraId="051F5F33" w14:textId="6D3C9EA8" w:rsidR="00D93151" w:rsidRDefault="00D93151" w:rsidP="00D93151">
            <w:pPr>
              <w:spacing w:line="240" w:lineRule="auto"/>
              <w:rPr>
                <w:rFonts w:cs="Arial"/>
                <w:lang w:eastAsia="de-DE"/>
              </w:rPr>
            </w:pPr>
            <w:r>
              <w:rPr>
                <w:rFonts w:cs="Arial"/>
                <w:lang w:eastAsia="de-DE"/>
              </w:rPr>
              <w:t>IV</w:t>
            </w:r>
            <w:r w:rsidR="005849BC">
              <w:rPr>
                <w:rFonts w:cs="Arial"/>
                <w:lang w:eastAsia="de-DE"/>
              </w:rPr>
              <w:t>, TP</w:t>
            </w:r>
          </w:p>
        </w:tc>
        <w:tc>
          <w:tcPr>
            <w:tcW w:w="3508" w:type="dxa"/>
          </w:tcPr>
          <w:p w14:paraId="1F93CC78" w14:textId="34C93263" w:rsidR="00D93151" w:rsidRDefault="00D93151" w:rsidP="00CC794A">
            <w:pPr>
              <w:spacing w:line="240" w:lineRule="auto"/>
              <w:rPr>
                <w:rFonts w:cs="Arial"/>
                <w:lang w:eastAsia="de-DE"/>
              </w:rPr>
            </w:pPr>
            <w:r>
              <w:rPr>
                <w:rFonts w:cs="Arial"/>
                <w:lang w:eastAsia="de-DE"/>
              </w:rPr>
              <w:t>//Konzept Betriebskonzept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202001160900).</w:t>
            </w:r>
          </w:p>
        </w:tc>
      </w:tr>
      <w:tr w:rsidR="00F827BE" w:rsidRPr="00490B93" w14:paraId="2C88B1B6" w14:textId="77777777" w:rsidTr="00A46B66">
        <w:tc>
          <w:tcPr>
            <w:tcW w:w="908" w:type="dxa"/>
            <w:shd w:val="clear" w:color="auto" w:fill="auto"/>
            <w:vAlign w:val="center"/>
          </w:tcPr>
          <w:p w14:paraId="1C75FEAA" w14:textId="59E0F868" w:rsidR="00F827BE" w:rsidRDefault="00F827BE" w:rsidP="00B40E6E">
            <w:pPr>
              <w:spacing w:before="40" w:line="240" w:lineRule="auto"/>
              <w:rPr>
                <w:rFonts w:cs="Arial"/>
                <w:lang w:eastAsia="de-DE"/>
              </w:rPr>
            </w:pPr>
            <w:r>
              <w:rPr>
                <w:rFonts w:cs="Arial"/>
                <w:lang w:eastAsia="de-DE"/>
              </w:rPr>
              <w:t>4.2.9</w:t>
            </w:r>
          </w:p>
        </w:tc>
        <w:tc>
          <w:tcPr>
            <w:tcW w:w="9152" w:type="dxa"/>
            <w:shd w:val="clear" w:color="auto" w:fill="auto"/>
          </w:tcPr>
          <w:p w14:paraId="75B78729" w14:textId="56F90C62" w:rsidR="00F827BE" w:rsidRDefault="00F827BE" w:rsidP="00CC794A">
            <w:pPr>
              <w:spacing w:after="40" w:line="240" w:lineRule="auto"/>
              <w:rPr>
                <w:rFonts w:cs="Arial"/>
                <w:b/>
                <w:color w:val="002060"/>
                <w:lang w:eastAsia="de-DE"/>
              </w:rPr>
            </w:pPr>
            <w:r>
              <w:rPr>
                <w:rFonts w:cs="Arial"/>
                <w:b/>
                <w:color w:val="002060"/>
                <w:lang w:eastAsia="de-DE"/>
              </w:rPr>
              <w:t>Information:</w:t>
            </w:r>
            <w:r>
              <w:rPr>
                <w:rFonts w:cs="Arial"/>
                <w:b/>
                <w:color w:val="002060"/>
                <w:lang w:eastAsia="de-DE"/>
              </w:rPr>
              <w:br/>
            </w:r>
            <w:r w:rsidRPr="00F827BE">
              <w:rPr>
                <w:rFonts w:cs="Arial"/>
                <w:lang w:eastAsia="de-DE"/>
              </w:rPr>
              <w:t xml:space="preserve">Für die Nutzung </w:t>
            </w:r>
            <w:r>
              <w:rPr>
                <w:rFonts w:cs="Arial"/>
                <w:lang w:eastAsia="de-DE"/>
              </w:rPr>
              <w:t xml:space="preserve">des VKS </w:t>
            </w:r>
            <w:r w:rsidRPr="00F827BE">
              <w:rPr>
                <w:rFonts w:cs="Arial"/>
                <w:lang w:eastAsia="de-DE"/>
              </w:rPr>
              <w:t xml:space="preserve">wurde </w:t>
            </w:r>
            <w:r>
              <w:rPr>
                <w:rFonts w:cs="Arial"/>
                <w:lang w:eastAsia="de-DE"/>
              </w:rPr>
              <w:t>eine Information nach Art. 13 DSGVO erstellt, die an die betroffenen Personen vorab gegeben wird.</w:t>
            </w:r>
          </w:p>
        </w:tc>
        <w:tc>
          <w:tcPr>
            <w:tcW w:w="1275" w:type="dxa"/>
          </w:tcPr>
          <w:p w14:paraId="1CC93412" w14:textId="4DA78765" w:rsidR="00F827BE" w:rsidRDefault="00024EA1" w:rsidP="00B40E6E">
            <w:pPr>
              <w:spacing w:line="240" w:lineRule="auto"/>
              <w:rPr>
                <w:rFonts w:cs="Arial"/>
                <w:lang w:eastAsia="de-DE"/>
              </w:rPr>
            </w:pPr>
            <w:r>
              <w:rPr>
                <w:rFonts w:cs="Arial"/>
                <w:lang w:eastAsia="de-DE"/>
              </w:rPr>
              <w:t>TP</w:t>
            </w:r>
          </w:p>
        </w:tc>
        <w:tc>
          <w:tcPr>
            <w:tcW w:w="3508" w:type="dxa"/>
          </w:tcPr>
          <w:p w14:paraId="6DDF59E6" w14:textId="55E09601" w:rsidR="00F827BE" w:rsidRDefault="00ED7AF9" w:rsidP="00CC794A">
            <w:pPr>
              <w:spacing w:line="240" w:lineRule="auto"/>
              <w:rPr>
                <w:rFonts w:cs="Arial"/>
                <w:lang w:eastAsia="de-DE"/>
              </w:rPr>
            </w:pPr>
            <w:r>
              <w:rPr>
                <w:rFonts w:cs="Arial"/>
                <w:lang w:eastAsia="de-DE"/>
              </w:rPr>
              <w:t>//Information „</w:t>
            </w:r>
            <w:r w:rsidR="002149F0">
              <w:rPr>
                <w:rFonts w:cs="Arial"/>
                <w:lang w:eastAsia="de-DE"/>
              </w:rPr>
              <w:t>VK-</w:t>
            </w:r>
            <w:proofErr w:type="spellStart"/>
            <w:r w:rsidR="002149F0">
              <w:rPr>
                <w:rFonts w:cs="Arial"/>
                <w:lang w:eastAsia="de-DE"/>
              </w:rPr>
              <w:t>Fiktivia</w:t>
            </w:r>
            <w:proofErr w:type="spellEnd"/>
            <w:r>
              <w:rPr>
                <w:rFonts w:cs="Arial"/>
                <w:lang w:eastAsia="de-DE"/>
              </w:rPr>
              <w:t>“ (</w:t>
            </w:r>
            <w:proofErr w:type="spellStart"/>
            <w:r>
              <w:rPr>
                <w:rFonts w:cs="Arial"/>
                <w:lang w:eastAsia="de-DE"/>
              </w:rPr>
              <w:t>Dok</w:t>
            </w:r>
            <w:proofErr w:type="spellEnd"/>
            <w:r>
              <w:rPr>
                <w:rFonts w:cs="Arial"/>
                <w:lang w:eastAsia="de-DE"/>
              </w:rPr>
              <w:t>-ID 20190916090).</w:t>
            </w:r>
          </w:p>
        </w:tc>
      </w:tr>
      <w:tr w:rsidR="00B40E6E" w:rsidRPr="00490B93" w14:paraId="3AAC53F0" w14:textId="77777777" w:rsidTr="00A46B66">
        <w:tc>
          <w:tcPr>
            <w:tcW w:w="908" w:type="dxa"/>
            <w:shd w:val="clear" w:color="auto" w:fill="auto"/>
            <w:vAlign w:val="center"/>
          </w:tcPr>
          <w:p w14:paraId="1EA1830B" w14:textId="5D6E7347" w:rsidR="00B40E6E" w:rsidRDefault="00B40E6E" w:rsidP="00B40E6E">
            <w:pPr>
              <w:spacing w:before="40" w:line="240" w:lineRule="auto"/>
              <w:rPr>
                <w:rFonts w:cs="Arial"/>
                <w:lang w:eastAsia="de-DE"/>
              </w:rPr>
            </w:pPr>
            <w:r>
              <w:rPr>
                <w:rFonts w:cs="Arial"/>
                <w:lang w:eastAsia="de-DE"/>
              </w:rPr>
              <w:t>4.2.</w:t>
            </w:r>
            <w:r w:rsidR="00F827BE">
              <w:rPr>
                <w:rFonts w:cs="Arial"/>
                <w:lang w:eastAsia="de-DE"/>
              </w:rPr>
              <w:t>10</w:t>
            </w:r>
          </w:p>
        </w:tc>
        <w:tc>
          <w:tcPr>
            <w:tcW w:w="9152" w:type="dxa"/>
            <w:shd w:val="clear" w:color="auto" w:fill="auto"/>
          </w:tcPr>
          <w:p w14:paraId="548C976D" w14:textId="0EA56070" w:rsidR="00B40E6E" w:rsidRPr="00E36860" w:rsidRDefault="00B40E6E" w:rsidP="00CC794A">
            <w:pPr>
              <w:spacing w:after="40" w:line="240" w:lineRule="auto"/>
              <w:rPr>
                <w:rFonts w:cs="Arial"/>
                <w:b/>
                <w:color w:val="002060"/>
                <w:lang w:eastAsia="de-DE"/>
              </w:rPr>
            </w:pPr>
            <w:r>
              <w:rPr>
                <w:rFonts w:cs="Arial"/>
                <w:b/>
                <w:color w:val="002060"/>
                <w:lang w:eastAsia="de-DE"/>
              </w:rPr>
              <w:t>Geschäftsprozess</w:t>
            </w:r>
            <w:r w:rsidRPr="00E36860">
              <w:rPr>
                <w:rFonts w:cs="Arial"/>
                <w:b/>
                <w:color w:val="002060"/>
                <w:lang w:eastAsia="de-DE"/>
              </w:rPr>
              <w:t>:</w:t>
            </w:r>
          </w:p>
          <w:p w14:paraId="352CEFB9" w14:textId="71C06B3E" w:rsidR="00B40E6E" w:rsidRPr="00244751" w:rsidRDefault="00B40E6E" w:rsidP="00CC794A">
            <w:pPr>
              <w:spacing w:after="40" w:line="240" w:lineRule="auto"/>
              <w:rPr>
                <w:rFonts w:cs="Arial"/>
                <w:lang w:eastAsia="de-DE"/>
              </w:rPr>
            </w:pPr>
            <w:r>
              <w:rPr>
                <w:rFonts w:cs="Arial"/>
                <w:lang w:eastAsia="de-DE"/>
              </w:rPr>
              <w:t>Der Geschäftsprozess „</w:t>
            </w:r>
            <w:r w:rsidRPr="00B40E6E">
              <w:rPr>
                <w:rFonts w:cs="Arial"/>
                <w:lang w:eastAsia="de-DE"/>
              </w:rPr>
              <w:t xml:space="preserve">Videokonferenz </w:t>
            </w:r>
            <w:r>
              <w:rPr>
                <w:rFonts w:cs="Arial"/>
                <w:lang w:eastAsia="de-DE"/>
              </w:rPr>
              <w:t xml:space="preserve">durchführen“ wurde als </w:t>
            </w:r>
            <w:r w:rsidR="002F5E2B">
              <w:rPr>
                <w:rFonts w:cs="Arial"/>
                <w:lang w:eastAsia="de-DE"/>
              </w:rPr>
              <w:t xml:space="preserve">städtischer </w:t>
            </w:r>
            <w:r>
              <w:rPr>
                <w:rFonts w:cs="Arial"/>
                <w:lang w:eastAsia="de-DE"/>
              </w:rPr>
              <w:t>Geschäftsprozess modelliert, in die städtische Prozesslandkarte integriert und veröffentlicht.</w:t>
            </w:r>
          </w:p>
        </w:tc>
        <w:tc>
          <w:tcPr>
            <w:tcW w:w="1275" w:type="dxa"/>
          </w:tcPr>
          <w:p w14:paraId="17F564ED" w14:textId="4BFB84E0" w:rsidR="00B40E6E" w:rsidRDefault="00B40E6E" w:rsidP="00B40E6E">
            <w:pPr>
              <w:spacing w:line="240" w:lineRule="auto"/>
              <w:rPr>
                <w:rFonts w:cs="Arial"/>
                <w:lang w:eastAsia="de-DE"/>
              </w:rPr>
            </w:pPr>
            <w:r>
              <w:rPr>
                <w:rFonts w:cs="Arial"/>
                <w:lang w:eastAsia="de-DE"/>
              </w:rPr>
              <w:t>Alle Ziele</w:t>
            </w:r>
          </w:p>
        </w:tc>
        <w:tc>
          <w:tcPr>
            <w:tcW w:w="3508" w:type="dxa"/>
          </w:tcPr>
          <w:p w14:paraId="3C2D8DF9" w14:textId="3E7432B2" w:rsidR="00B40E6E" w:rsidRDefault="00B40E6E" w:rsidP="00CC794A">
            <w:pPr>
              <w:spacing w:line="240" w:lineRule="auto"/>
              <w:rPr>
                <w:rFonts w:cs="Arial"/>
                <w:lang w:eastAsia="de-DE"/>
              </w:rPr>
            </w:pPr>
            <w:r>
              <w:rPr>
                <w:rFonts w:cs="Arial"/>
                <w:lang w:eastAsia="de-DE"/>
              </w:rPr>
              <w:t>//Geschäftsprozess „Videokonferenz durchführen“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202106051500).</w:t>
            </w:r>
          </w:p>
        </w:tc>
      </w:tr>
      <w:tr w:rsidR="00B40E6E" w:rsidRPr="00490B93" w14:paraId="2FEF4D44" w14:textId="77777777" w:rsidTr="00A46B66">
        <w:tc>
          <w:tcPr>
            <w:tcW w:w="908" w:type="dxa"/>
            <w:shd w:val="clear" w:color="auto" w:fill="auto"/>
            <w:vAlign w:val="center"/>
          </w:tcPr>
          <w:p w14:paraId="24AEFDFB" w14:textId="24E0353F" w:rsidR="00B40E6E" w:rsidRDefault="00B40E6E" w:rsidP="00B40E6E">
            <w:pPr>
              <w:spacing w:before="40" w:line="240" w:lineRule="auto"/>
              <w:rPr>
                <w:rFonts w:cs="Arial"/>
                <w:lang w:eastAsia="de-DE"/>
              </w:rPr>
            </w:pPr>
            <w:r>
              <w:rPr>
                <w:rFonts w:cs="Arial"/>
                <w:lang w:eastAsia="de-DE"/>
              </w:rPr>
              <w:t>4.2.1</w:t>
            </w:r>
            <w:r w:rsidR="00F827BE">
              <w:rPr>
                <w:rFonts w:cs="Arial"/>
                <w:lang w:eastAsia="de-DE"/>
              </w:rPr>
              <w:t>1</w:t>
            </w:r>
          </w:p>
        </w:tc>
        <w:tc>
          <w:tcPr>
            <w:tcW w:w="9152" w:type="dxa"/>
            <w:shd w:val="clear" w:color="auto" w:fill="auto"/>
          </w:tcPr>
          <w:p w14:paraId="685248F1" w14:textId="5DAAC541" w:rsidR="00B40E6E" w:rsidRPr="00244751" w:rsidRDefault="00B40E6E" w:rsidP="00B40E6E">
            <w:pPr>
              <w:spacing w:line="240" w:lineRule="auto"/>
              <w:rPr>
                <w:rFonts w:cs="Arial"/>
                <w:color w:val="002060"/>
                <w:lang w:eastAsia="de-DE"/>
              </w:rPr>
            </w:pPr>
            <w:r w:rsidRPr="00244751">
              <w:rPr>
                <w:rFonts w:cs="Arial"/>
                <w:lang w:eastAsia="de-DE"/>
              </w:rPr>
              <w:t>(…)</w:t>
            </w:r>
          </w:p>
        </w:tc>
        <w:tc>
          <w:tcPr>
            <w:tcW w:w="1275" w:type="dxa"/>
          </w:tcPr>
          <w:p w14:paraId="37C53FAF" w14:textId="7DAC54A3" w:rsidR="00B40E6E" w:rsidRDefault="00B40E6E" w:rsidP="00B40E6E">
            <w:pPr>
              <w:spacing w:line="240" w:lineRule="auto"/>
              <w:rPr>
                <w:rFonts w:cs="Arial"/>
                <w:lang w:eastAsia="de-DE"/>
              </w:rPr>
            </w:pPr>
            <w:r>
              <w:rPr>
                <w:rFonts w:cs="Arial"/>
                <w:lang w:eastAsia="de-DE"/>
              </w:rPr>
              <w:t>(…)</w:t>
            </w:r>
          </w:p>
        </w:tc>
        <w:tc>
          <w:tcPr>
            <w:tcW w:w="3508" w:type="dxa"/>
          </w:tcPr>
          <w:p w14:paraId="2528F943" w14:textId="68991314" w:rsidR="00B40E6E" w:rsidRDefault="00B40E6E" w:rsidP="00B40E6E">
            <w:pPr>
              <w:spacing w:line="240" w:lineRule="auto"/>
              <w:rPr>
                <w:rFonts w:cs="Arial"/>
                <w:lang w:eastAsia="de-DE"/>
              </w:rPr>
            </w:pPr>
            <w:r>
              <w:rPr>
                <w:rFonts w:cs="Arial"/>
                <w:lang w:eastAsia="de-DE"/>
              </w:rPr>
              <w:t>(…)</w:t>
            </w:r>
          </w:p>
        </w:tc>
      </w:tr>
    </w:tbl>
    <w:p w14:paraId="527444AD" w14:textId="77777777" w:rsidR="002015C7" w:rsidRDefault="002015C7" w:rsidP="00C31C9D">
      <w:pPr>
        <w:pStyle w:val="Textkrper"/>
      </w:pPr>
    </w:p>
    <w:p w14:paraId="7CA9ACAC" w14:textId="4E6434AF" w:rsidR="00997454" w:rsidRDefault="00997454" w:rsidP="00997454">
      <w:pPr>
        <w:pStyle w:val="berschrift2"/>
      </w:pPr>
      <w:bookmarkStart w:id="29" w:name="_Ref98764614"/>
      <w:bookmarkStart w:id="30" w:name="_Toc100328740"/>
      <w:r w:rsidRPr="006652C3">
        <w:rPr>
          <w:color w:val="808080" w:themeColor="background1" w:themeShade="80"/>
          <w:u w:val="none"/>
        </w:rPr>
        <w:sym w:font="Webdings" w:char="F03C"/>
      </w:r>
      <w:r>
        <w:t>Übergreifende TOM</w:t>
      </w:r>
      <w:r w:rsidRPr="006652C3">
        <w:rPr>
          <w:color w:val="808080" w:themeColor="background1" w:themeShade="80"/>
          <w:u w:val="none"/>
        </w:rPr>
        <w:sym w:font="Webdings" w:char="F03C"/>
      </w:r>
      <w:bookmarkEnd w:id="29"/>
      <w:bookmarkEnd w:id="30"/>
      <w:r w:rsidRPr="006652C3">
        <w:rPr>
          <w:u w:val="none"/>
        </w:rPr>
        <w:t xml:space="preserve"> </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8"/>
        <w:gridCol w:w="9152"/>
        <w:gridCol w:w="1275"/>
        <w:gridCol w:w="3508"/>
      </w:tblGrid>
      <w:tr w:rsidR="00997454" w:rsidRPr="00636409" w14:paraId="229E206A" w14:textId="77777777" w:rsidTr="009A03C9">
        <w:trPr>
          <w:tblHeader/>
        </w:trPr>
        <w:tc>
          <w:tcPr>
            <w:tcW w:w="908" w:type="dxa"/>
            <w:shd w:val="clear" w:color="auto" w:fill="808080" w:themeFill="background1" w:themeFillShade="80"/>
          </w:tcPr>
          <w:p w14:paraId="14522BE9" w14:textId="77777777" w:rsidR="00997454" w:rsidRPr="00117F7F" w:rsidRDefault="00997454" w:rsidP="00117F7F">
            <w:pPr>
              <w:keepNext/>
              <w:spacing w:before="40" w:line="240" w:lineRule="auto"/>
              <w:jc w:val="center"/>
              <w:rPr>
                <w:rFonts w:cs="Arial"/>
                <w:b/>
                <w:color w:val="FFFFFF" w:themeColor="background1"/>
                <w:lang w:eastAsia="de-DE"/>
              </w:rPr>
            </w:pPr>
            <w:r w:rsidRPr="00117F7F">
              <w:rPr>
                <w:rFonts w:cs="Arial"/>
                <w:b/>
                <w:color w:val="FFFFFF" w:themeColor="background1"/>
                <w:lang w:eastAsia="de-DE"/>
              </w:rPr>
              <w:t>Nr.</w:t>
            </w:r>
          </w:p>
        </w:tc>
        <w:tc>
          <w:tcPr>
            <w:tcW w:w="9152" w:type="dxa"/>
            <w:shd w:val="clear" w:color="auto" w:fill="808080" w:themeFill="background1" w:themeFillShade="80"/>
          </w:tcPr>
          <w:p w14:paraId="2F6B5300" w14:textId="77777777" w:rsidR="00997454" w:rsidRPr="00117F7F" w:rsidRDefault="00997454"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TOM – Bezeichnung und Beschreibung</w:t>
            </w:r>
          </w:p>
        </w:tc>
        <w:tc>
          <w:tcPr>
            <w:tcW w:w="1275" w:type="dxa"/>
            <w:shd w:val="clear" w:color="auto" w:fill="808080" w:themeFill="background1" w:themeFillShade="80"/>
          </w:tcPr>
          <w:p w14:paraId="435BFA2C" w14:textId="77777777" w:rsidR="00997454" w:rsidRPr="00117F7F" w:rsidRDefault="00997454"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Wirkung</w:t>
            </w:r>
          </w:p>
        </w:tc>
        <w:tc>
          <w:tcPr>
            <w:tcW w:w="3508" w:type="dxa"/>
            <w:shd w:val="clear" w:color="auto" w:fill="808080" w:themeFill="background1" w:themeFillShade="80"/>
          </w:tcPr>
          <w:p w14:paraId="3A99354A" w14:textId="77777777" w:rsidR="00997454" w:rsidRPr="00117F7F" w:rsidRDefault="00997454"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Verweise</w:t>
            </w:r>
          </w:p>
        </w:tc>
      </w:tr>
      <w:tr w:rsidR="00997454" w:rsidRPr="00490B93" w14:paraId="11021F82" w14:textId="77777777" w:rsidTr="009A03C9">
        <w:tc>
          <w:tcPr>
            <w:tcW w:w="908" w:type="dxa"/>
            <w:shd w:val="clear" w:color="auto" w:fill="auto"/>
            <w:vAlign w:val="center"/>
          </w:tcPr>
          <w:p w14:paraId="03140B86" w14:textId="13F5B742" w:rsidR="00997454" w:rsidRPr="00490B93" w:rsidRDefault="00B27A1B" w:rsidP="00117F7F">
            <w:pPr>
              <w:spacing w:before="40" w:line="240" w:lineRule="auto"/>
              <w:rPr>
                <w:rFonts w:cs="Arial"/>
                <w:lang w:eastAsia="de-DE"/>
              </w:rPr>
            </w:pPr>
            <w:r>
              <w:rPr>
                <w:rFonts w:cs="Arial"/>
                <w:lang w:eastAsia="de-DE"/>
              </w:rPr>
              <w:t>4</w:t>
            </w:r>
            <w:r w:rsidR="00997454">
              <w:rPr>
                <w:rFonts w:cs="Arial"/>
                <w:lang w:eastAsia="de-DE"/>
              </w:rPr>
              <w:t>.</w:t>
            </w:r>
            <w:r w:rsidR="002015C7">
              <w:rPr>
                <w:rFonts w:cs="Arial"/>
                <w:lang w:eastAsia="de-DE"/>
              </w:rPr>
              <w:t>3</w:t>
            </w:r>
            <w:r w:rsidR="00997454">
              <w:rPr>
                <w:rFonts w:cs="Arial"/>
                <w:lang w:eastAsia="de-DE"/>
              </w:rPr>
              <w:t>.</w:t>
            </w:r>
            <w:r w:rsidR="00923B2F">
              <w:rPr>
                <w:rFonts w:cs="Arial"/>
                <w:lang w:eastAsia="de-DE"/>
              </w:rPr>
              <w:t>1</w:t>
            </w:r>
          </w:p>
        </w:tc>
        <w:tc>
          <w:tcPr>
            <w:tcW w:w="9152" w:type="dxa"/>
            <w:shd w:val="clear" w:color="auto" w:fill="auto"/>
            <w:vAlign w:val="center"/>
          </w:tcPr>
          <w:p w14:paraId="3D6E530D" w14:textId="77777777" w:rsidR="000D1BD4" w:rsidRPr="00E36860" w:rsidRDefault="000D1BD4" w:rsidP="005E3045">
            <w:pPr>
              <w:spacing w:after="40" w:line="240" w:lineRule="auto"/>
              <w:rPr>
                <w:rFonts w:cs="Arial"/>
                <w:b/>
                <w:color w:val="002060"/>
                <w:lang w:eastAsia="de-DE"/>
              </w:rPr>
            </w:pPr>
            <w:r w:rsidRPr="00E36860">
              <w:rPr>
                <w:rFonts w:cs="Arial"/>
                <w:b/>
                <w:color w:val="002060"/>
                <w:lang w:eastAsia="de-DE"/>
              </w:rPr>
              <w:t>Datenschutz-Managementsystem:</w:t>
            </w:r>
          </w:p>
          <w:p w14:paraId="3FBAD8E1" w14:textId="2F583B2C" w:rsidR="000D1BD4" w:rsidRPr="00490B93" w:rsidRDefault="00244751" w:rsidP="005E3045">
            <w:pPr>
              <w:spacing w:after="40" w:line="240" w:lineRule="auto"/>
              <w:rPr>
                <w:rFonts w:cs="Arial"/>
                <w:lang w:eastAsia="de-DE"/>
              </w:rPr>
            </w:pPr>
            <w:r>
              <w:rPr>
                <w:rFonts w:cs="Arial"/>
                <w:lang w:eastAsia="de-DE"/>
              </w:rPr>
              <w:t xml:space="preserve">Ein </w:t>
            </w:r>
            <w:r w:rsidR="009A03C9" w:rsidRPr="009A03C9">
              <w:rPr>
                <w:rFonts w:cs="Arial"/>
                <w:lang w:eastAsia="de-DE"/>
              </w:rPr>
              <w:t xml:space="preserve">Datenschutz-Managementsystem </w:t>
            </w:r>
            <w:r>
              <w:rPr>
                <w:rFonts w:cs="Arial"/>
                <w:lang w:eastAsia="de-DE"/>
              </w:rPr>
              <w:t>ist bei der Stadt wirksam eingeführt</w:t>
            </w:r>
            <w:r w:rsidR="009A03C9">
              <w:rPr>
                <w:rFonts w:cs="Arial"/>
                <w:lang w:eastAsia="de-DE"/>
              </w:rPr>
              <w:t>.</w:t>
            </w:r>
          </w:p>
        </w:tc>
        <w:tc>
          <w:tcPr>
            <w:tcW w:w="1275" w:type="dxa"/>
          </w:tcPr>
          <w:p w14:paraId="7E1EFC50" w14:textId="3E9D14F2" w:rsidR="00997454" w:rsidRPr="00490B93" w:rsidRDefault="000D1BD4" w:rsidP="000D1BD4">
            <w:pPr>
              <w:spacing w:line="240" w:lineRule="auto"/>
              <w:rPr>
                <w:rFonts w:cs="Arial"/>
                <w:lang w:eastAsia="de-DE"/>
              </w:rPr>
            </w:pPr>
            <w:r>
              <w:rPr>
                <w:rFonts w:cs="Arial"/>
                <w:lang w:eastAsia="de-DE"/>
              </w:rPr>
              <w:t>Alle Ziele</w:t>
            </w:r>
          </w:p>
        </w:tc>
        <w:tc>
          <w:tcPr>
            <w:tcW w:w="3508" w:type="dxa"/>
          </w:tcPr>
          <w:p w14:paraId="05C27B55" w14:textId="774B6D9C" w:rsidR="00997454" w:rsidRPr="00490B93" w:rsidRDefault="00D75EA3" w:rsidP="005E3045">
            <w:pPr>
              <w:spacing w:line="240" w:lineRule="auto"/>
              <w:rPr>
                <w:rFonts w:cs="Arial"/>
                <w:lang w:eastAsia="de-DE"/>
              </w:rPr>
            </w:pPr>
            <w:r>
              <w:rPr>
                <w:rFonts w:cs="Arial"/>
                <w:lang w:eastAsia="de-DE"/>
              </w:rPr>
              <w:t>//Konzept DS-Management</w:t>
            </w:r>
            <w:r w:rsidR="00937E12">
              <w:rPr>
                <w:rFonts w:cs="Arial"/>
                <w:lang w:eastAsia="de-DE"/>
              </w:rPr>
              <w:t xml:space="preserve"> </w:t>
            </w:r>
            <w:r>
              <w:rPr>
                <w:rFonts w:cs="Arial"/>
                <w:lang w:eastAsia="de-DE"/>
              </w:rPr>
              <w:t>(</w:t>
            </w:r>
            <w:proofErr w:type="spellStart"/>
            <w:r w:rsidR="00433003">
              <w:rPr>
                <w:rFonts w:cs="Arial"/>
                <w:lang w:eastAsia="de-DE"/>
              </w:rPr>
              <w:t>Dok</w:t>
            </w:r>
            <w:proofErr w:type="spellEnd"/>
            <w:r w:rsidR="00433003">
              <w:rPr>
                <w:rFonts w:cs="Arial"/>
                <w:lang w:eastAsia="de-DE"/>
              </w:rPr>
              <w:t xml:space="preserve">-ID </w:t>
            </w:r>
            <w:r w:rsidR="00937E12">
              <w:rPr>
                <w:rFonts w:cs="Arial"/>
                <w:lang w:eastAsia="de-DE"/>
              </w:rPr>
              <w:t>201503010900</w:t>
            </w:r>
            <w:r>
              <w:rPr>
                <w:rFonts w:cs="Arial"/>
                <w:lang w:eastAsia="de-DE"/>
              </w:rPr>
              <w:t>)</w:t>
            </w:r>
            <w:r w:rsidR="00937E12">
              <w:rPr>
                <w:rFonts w:cs="Arial"/>
                <w:lang w:eastAsia="de-DE"/>
              </w:rPr>
              <w:t>.</w:t>
            </w:r>
          </w:p>
        </w:tc>
      </w:tr>
      <w:tr w:rsidR="00997454" w:rsidRPr="00490B93" w14:paraId="52F56850" w14:textId="77777777" w:rsidTr="009A03C9">
        <w:tc>
          <w:tcPr>
            <w:tcW w:w="908" w:type="dxa"/>
            <w:shd w:val="clear" w:color="auto" w:fill="auto"/>
            <w:vAlign w:val="center"/>
          </w:tcPr>
          <w:p w14:paraId="197F7779" w14:textId="6AAD9356" w:rsidR="00997454" w:rsidRDefault="00B27A1B" w:rsidP="00117F7F">
            <w:pPr>
              <w:spacing w:before="40" w:line="240" w:lineRule="auto"/>
              <w:rPr>
                <w:rFonts w:cs="Arial"/>
                <w:lang w:eastAsia="de-DE"/>
              </w:rPr>
            </w:pPr>
            <w:r>
              <w:rPr>
                <w:rFonts w:cs="Arial"/>
                <w:lang w:eastAsia="de-DE"/>
              </w:rPr>
              <w:t>4</w:t>
            </w:r>
            <w:r w:rsidR="00997454">
              <w:rPr>
                <w:rFonts w:cs="Arial"/>
                <w:lang w:eastAsia="de-DE"/>
              </w:rPr>
              <w:t>.</w:t>
            </w:r>
            <w:r w:rsidR="002015C7">
              <w:rPr>
                <w:rFonts w:cs="Arial"/>
                <w:lang w:eastAsia="de-DE"/>
              </w:rPr>
              <w:t>3</w:t>
            </w:r>
            <w:r w:rsidR="00923B2F">
              <w:rPr>
                <w:rFonts w:cs="Arial"/>
                <w:lang w:eastAsia="de-DE"/>
              </w:rPr>
              <w:t>.2</w:t>
            </w:r>
          </w:p>
        </w:tc>
        <w:tc>
          <w:tcPr>
            <w:tcW w:w="9152" w:type="dxa"/>
            <w:shd w:val="clear" w:color="auto" w:fill="auto"/>
            <w:vAlign w:val="center"/>
          </w:tcPr>
          <w:p w14:paraId="765090C8" w14:textId="2B83EA67" w:rsidR="00997454" w:rsidRDefault="00937E12" w:rsidP="005E3045">
            <w:pPr>
              <w:spacing w:after="40" w:line="240" w:lineRule="auto"/>
              <w:rPr>
                <w:rFonts w:cs="Arial"/>
                <w:lang w:eastAsia="de-DE"/>
              </w:rPr>
            </w:pPr>
            <w:r w:rsidRPr="00E36860">
              <w:rPr>
                <w:rFonts w:cs="Arial"/>
                <w:b/>
                <w:color w:val="002060"/>
                <w:lang w:eastAsia="de-DE"/>
              </w:rPr>
              <w:t>Regelung Datenübermittlung:</w:t>
            </w:r>
            <w:r>
              <w:rPr>
                <w:rFonts w:cs="Arial"/>
                <w:lang w:eastAsia="de-DE"/>
              </w:rPr>
              <w:br/>
            </w:r>
            <w:r w:rsidR="00244751">
              <w:rPr>
                <w:rFonts w:cs="Arial"/>
                <w:lang w:eastAsia="de-DE"/>
              </w:rPr>
              <w:t xml:space="preserve">Eine </w:t>
            </w:r>
            <w:r>
              <w:rPr>
                <w:rFonts w:cs="Arial"/>
                <w:lang w:eastAsia="de-DE"/>
              </w:rPr>
              <w:t>Dienstanweisung für die Über</w:t>
            </w:r>
            <w:r w:rsidRPr="00937E12">
              <w:rPr>
                <w:rFonts w:cs="Arial"/>
                <w:lang w:eastAsia="de-DE"/>
              </w:rPr>
              <w:t xml:space="preserve">mittlung personenbezogener Daten </w:t>
            </w:r>
            <w:r w:rsidR="00244751">
              <w:rPr>
                <w:rFonts w:cs="Arial"/>
                <w:lang w:eastAsia="de-DE"/>
              </w:rPr>
              <w:t>existiert und ist wirksam verankert</w:t>
            </w:r>
            <w:r>
              <w:rPr>
                <w:rFonts w:cs="Arial"/>
                <w:lang w:eastAsia="de-DE"/>
              </w:rPr>
              <w:t>.</w:t>
            </w:r>
          </w:p>
        </w:tc>
        <w:tc>
          <w:tcPr>
            <w:tcW w:w="1275" w:type="dxa"/>
          </w:tcPr>
          <w:p w14:paraId="0BCF33BB" w14:textId="113B9BBF" w:rsidR="00997454" w:rsidRDefault="00937E12" w:rsidP="000D1BD4">
            <w:pPr>
              <w:spacing w:line="240" w:lineRule="auto"/>
              <w:rPr>
                <w:rFonts w:cs="Arial"/>
                <w:lang w:eastAsia="de-DE"/>
              </w:rPr>
            </w:pPr>
            <w:r>
              <w:rPr>
                <w:rFonts w:cs="Arial"/>
                <w:lang w:eastAsia="de-DE"/>
              </w:rPr>
              <w:t xml:space="preserve">VT, </w:t>
            </w:r>
            <w:r w:rsidR="00244751">
              <w:rPr>
                <w:rFonts w:cs="Arial"/>
                <w:lang w:eastAsia="de-DE"/>
              </w:rPr>
              <w:t xml:space="preserve">DM, </w:t>
            </w:r>
            <w:r>
              <w:rPr>
                <w:rFonts w:cs="Arial"/>
                <w:lang w:eastAsia="de-DE"/>
              </w:rPr>
              <w:t>NV</w:t>
            </w:r>
            <w:r w:rsidR="00673BC7">
              <w:rPr>
                <w:rFonts w:cs="Arial"/>
                <w:lang w:eastAsia="de-DE"/>
              </w:rPr>
              <w:t>, TP</w:t>
            </w:r>
          </w:p>
        </w:tc>
        <w:tc>
          <w:tcPr>
            <w:tcW w:w="3508" w:type="dxa"/>
          </w:tcPr>
          <w:p w14:paraId="27005624" w14:textId="07E71444" w:rsidR="00997454" w:rsidRDefault="00D75EA3" w:rsidP="005E3045">
            <w:pPr>
              <w:spacing w:line="240" w:lineRule="auto"/>
              <w:rPr>
                <w:rFonts w:cs="Arial"/>
                <w:lang w:eastAsia="de-DE"/>
              </w:rPr>
            </w:pPr>
            <w:r>
              <w:rPr>
                <w:rFonts w:cs="Arial"/>
                <w:lang w:eastAsia="de-DE"/>
              </w:rPr>
              <w:t>//Anweisung Datenübermittlung (</w:t>
            </w:r>
            <w:proofErr w:type="spellStart"/>
            <w:r w:rsidR="00433003">
              <w:rPr>
                <w:rFonts w:cs="Arial"/>
                <w:lang w:eastAsia="de-DE"/>
              </w:rPr>
              <w:t>Dok</w:t>
            </w:r>
            <w:proofErr w:type="spellEnd"/>
            <w:r w:rsidR="00433003">
              <w:rPr>
                <w:rFonts w:cs="Arial"/>
                <w:lang w:eastAsia="de-DE"/>
              </w:rPr>
              <w:t xml:space="preserve">-ID </w:t>
            </w:r>
            <w:r w:rsidR="00937E12">
              <w:rPr>
                <w:rFonts w:cs="Arial"/>
                <w:lang w:eastAsia="de-DE"/>
              </w:rPr>
              <w:t>201804231015</w:t>
            </w:r>
            <w:r>
              <w:rPr>
                <w:rFonts w:cs="Arial"/>
                <w:lang w:eastAsia="de-DE"/>
              </w:rPr>
              <w:t>)</w:t>
            </w:r>
            <w:r w:rsidR="00937E12">
              <w:rPr>
                <w:rFonts w:cs="Arial"/>
                <w:lang w:eastAsia="de-DE"/>
              </w:rPr>
              <w:t>.</w:t>
            </w:r>
          </w:p>
        </w:tc>
      </w:tr>
      <w:tr w:rsidR="00923B2F" w:rsidRPr="00490B93" w14:paraId="3F3D4F4B" w14:textId="77777777" w:rsidTr="009A03C9">
        <w:tc>
          <w:tcPr>
            <w:tcW w:w="908" w:type="dxa"/>
            <w:shd w:val="clear" w:color="auto" w:fill="auto"/>
            <w:vAlign w:val="center"/>
          </w:tcPr>
          <w:p w14:paraId="2BAF989C" w14:textId="5BED984A" w:rsidR="00923B2F" w:rsidRDefault="00B27A1B" w:rsidP="00923B2F">
            <w:pPr>
              <w:spacing w:before="40" w:line="240" w:lineRule="auto"/>
              <w:rPr>
                <w:rFonts w:cs="Arial"/>
                <w:lang w:eastAsia="de-DE"/>
              </w:rPr>
            </w:pPr>
            <w:r>
              <w:rPr>
                <w:rFonts w:cs="Arial"/>
                <w:lang w:eastAsia="de-DE"/>
              </w:rPr>
              <w:t>4</w:t>
            </w:r>
            <w:r w:rsidR="00923B2F">
              <w:rPr>
                <w:rFonts w:cs="Arial"/>
                <w:lang w:eastAsia="de-DE"/>
              </w:rPr>
              <w:t>.3.3</w:t>
            </w:r>
          </w:p>
        </w:tc>
        <w:tc>
          <w:tcPr>
            <w:tcW w:w="9152" w:type="dxa"/>
            <w:shd w:val="clear" w:color="auto" w:fill="auto"/>
            <w:vAlign w:val="center"/>
          </w:tcPr>
          <w:p w14:paraId="4BC05A51" w14:textId="77777777" w:rsidR="00923B2F" w:rsidRPr="00E36860" w:rsidRDefault="00923B2F" w:rsidP="005E3045">
            <w:pPr>
              <w:keepNext/>
              <w:spacing w:after="40" w:line="240" w:lineRule="auto"/>
              <w:rPr>
                <w:rFonts w:cs="Arial"/>
                <w:b/>
                <w:color w:val="002060"/>
                <w:lang w:eastAsia="de-DE"/>
              </w:rPr>
            </w:pPr>
            <w:r w:rsidRPr="00E36860">
              <w:rPr>
                <w:rFonts w:cs="Arial"/>
                <w:b/>
                <w:color w:val="002060"/>
                <w:lang w:eastAsia="de-DE"/>
              </w:rPr>
              <w:t>Informationssicherheitsmanagementsystem und Sicherheitskonzept:</w:t>
            </w:r>
          </w:p>
          <w:p w14:paraId="0A7E6075" w14:textId="2D55B21D" w:rsidR="00923B2F" w:rsidRDefault="00923B2F" w:rsidP="005E3045">
            <w:pPr>
              <w:spacing w:after="40" w:line="240" w:lineRule="auto"/>
              <w:rPr>
                <w:rFonts w:cs="Arial"/>
                <w:lang w:eastAsia="de-DE"/>
              </w:rPr>
            </w:pPr>
            <w:r>
              <w:rPr>
                <w:rFonts w:cs="Arial"/>
                <w:lang w:eastAsia="de-DE"/>
              </w:rPr>
              <w:t xml:space="preserve">Die Stadt hat im Rahmen ihres </w:t>
            </w:r>
            <w:r w:rsidRPr="0071406A">
              <w:rPr>
                <w:rFonts w:cs="Arial"/>
                <w:lang w:eastAsia="de-DE"/>
              </w:rPr>
              <w:t>Informationssicherheitsmanagementsystem</w:t>
            </w:r>
            <w:r>
              <w:rPr>
                <w:rFonts w:cs="Arial"/>
                <w:lang w:eastAsia="de-DE"/>
              </w:rPr>
              <w:t xml:space="preserve">s (ISMS) ein </w:t>
            </w:r>
            <w:r w:rsidRPr="00D04554">
              <w:rPr>
                <w:rFonts w:cs="Arial"/>
                <w:lang w:eastAsia="de-DE"/>
              </w:rPr>
              <w:t>Informationssicherheitskonzept</w:t>
            </w:r>
            <w:r>
              <w:rPr>
                <w:rFonts w:cs="Arial"/>
                <w:lang w:eastAsia="de-DE"/>
              </w:rPr>
              <w:t xml:space="preserve"> (ISK) nach IT-Grundschutz des BSI wirksam umgesetzt.</w:t>
            </w:r>
          </w:p>
        </w:tc>
        <w:tc>
          <w:tcPr>
            <w:tcW w:w="1275" w:type="dxa"/>
          </w:tcPr>
          <w:p w14:paraId="2D471C6E" w14:textId="7067E9FD" w:rsidR="00923B2F" w:rsidRDefault="00923B2F" w:rsidP="00923B2F">
            <w:pPr>
              <w:spacing w:line="240" w:lineRule="auto"/>
              <w:rPr>
                <w:rFonts w:cs="Arial"/>
                <w:lang w:eastAsia="de-DE"/>
              </w:rPr>
            </w:pPr>
            <w:r>
              <w:rPr>
                <w:rFonts w:cs="Arial"/>
                <w:lang w:eastAsia="de-DE"/>
              </w:rPr>
              <w:t>VT, VB, DI</w:t>
            </w:r>
          </w:p>
        </w:tc>
        <w:tc>
          <w:tcPr>
            <w:tcW w:w="3508" w:type="dxa"/>
          </w:tcPr>
          <w:p w14:paraId="1C1A7D15" w14:textId="2BEEC16C" w:rsidR="00923B2F" w:rsidRDefault="00923B2F" w:rsidP="005E3045">
            <w:pPr>
              <w:spacing w:line="240" w:lineRule="auto"/>
              <w:rPr>
                <w:rFonts w:cs="Arial"/>
                <w:lang w:eastAsia="de-DE"/>
              </w:rPr>
            </w:pPr>
            <w:r>
              <w:rPr>
                <w:rFonts w:cs="Arial"/>
                <w:lang w:eastAsia="de-DE"/>
              </w:rPr>
              <w:t>//Konzept ISMS (</w:t>
            </w:r>
            <w:proofErr w:type="spellStart"/>
            <w:r w:rsidR="00433003">
              <w:rPr>
                <w:rFonts w:cs="Arial"/>
                <w:lang w:eastAsia="de-DE"/>
              </w:rPr>
              <w:t>Dok</w:t>
            </w:r>
            <w:proofErr w:type="spellEnd"/>
            <w:r w:rsidR="00433003">
              <w:rPr>
                <w:rFonts w:cs="Arial"/>
                <w:lang w:eastAsia="de-DE"/>
              </w:rPr>
              <w:t xml:space="preserve">-ID </w:t>
            </w:r>
            <w:r>
              <w:rPr>
                <w:rFonts w:cs="Arial"/>
                <w:lang w:eastAsia="de-DE"/>
              </w:rPr>
              <w:t>278169) und //Konzept ISK (</w:t>
            </w:r>
            <w:proofErr w:type="spellStart"/>
            <w:r w:rsidR="00433003">
              <w:rPr>
                <w:rFonts w:cs="Arial"/>
                <w:lang w:eastAsia="de-DE"/>
              </w:rPr>
              <w:t>Dok</w:t>
            </w:r>
            <w:proofErr w:type="spellEnd"/>
            <w:r w:rsidR="00433003">
              <w:rPr>
                <w:rFonts w:cs="Arial"/>
                <w:lang w:eastAsia="de-DE"/>
              </w:rPr>
              <w:t xml:space="preserve">-ID </w:t>
            </w:r>
            <w:r>
              <w:rPr>
                <w:rFonts w:cs="Arial"/>
                <w:lang w:eastAsia="de-DE"/>
              </w:rPr>
              <w:t>16340).</w:t>
            </w:r>
          </w:p>
        </w:tc>
      </w:tr>
      <w:tr w:rsidR="00EB3DD6" w:rsidRPr="00490B93" w14:paraId="017F70B0" w14:textId="77777777" w:rsidTr="009A03C9">
        <w:tc>
          <w:tcPr>
            <w:tcW w:w="908" w:type="dxa"/>
            <w:shd w:val="clear" w:color="auto" w:fill="auto"/>
            <w:vAlign w:val="center"/>
          </w:tcPr>
          <w:p w14:paraId="3A6B9A67" w14:textId="39421320" w:rsidR="00EB3DD6" w:rsidRDefault="00EB3DD6" w:rsidP="00EB3DD6">
            <w:pPr>
              <w:spacing w:before="40" w:line="240" w:lineRule="auto"/>
              <w:rPr>
                <w:rFonts w:cs="Arial"/>
                <w:lang w:eastAsia="de-DE"/>
              </w:rPr>
            </w:pPr>
            <w:r>
              <w:rPr>
                <w:rFonts w:cs="Arial"/>
                <w:lang w:eastAsia="de-DE"/>
              </w:rPr>
              <w:lastRenderedPageBreak/>
              <w:t>4.3.4</w:t>
            </w:r>
          </w:p>
        </w:tc>
        <w:tc>
          <w:tcPr>
            <w:tcW w:w="9152" w:type="dxa"/>
            <w:shd w:val="clear" w:color="auto" w:fill="auto"/>
            <w:vAlign w:val="center"/>
          </w:tcPr>
          <w:p w14:paraId="4D0F45E5" w14:textId="1D96723A" w:rsidR="00EB3DD6" w:rsidRPr="00880D2D" w:rsidRDefault="00EB3DD6" w:rsidP="005E3045">
            <w:pPr>
              <w:keepNext/>
              <w:spacing w:after="40" w:line="240" w:lineRule="auto"/>
              <w:rPr>
                <w:rFonts w:cs="Arial"/>
                <w:lang w:eastAsia="de-DE"/>
              </w:rPr>
            </w:pPr>
            <w:r>
              <w:rPr>
                <w:rFonts w:cs="Arial"/>
                <w:b/>
                <w:color w:val="002060"/>
                <w:lang w:eastAsia="de-DE"/>
              </w:rPr>
              <w:t>Veränderungsmanagement</w:t>
            </w:r>
            <w:r w:rsidRPr="00E36860">
              <w:rPr>
                <w:rFonts w:cs="Arial"/>
                <w:b/>
                <w:color w:val="002060"/>
                <w:lang w:eastAsia="de-DE"/>
              </w:rPr>
              <w:t>:</w:t>
            </w:r>
            <w:r>
              <w:rPr>
                <w:rFonts w:cs="Arial"/>
                <w:lang w:eastAsia="de-DE"/>
              </w:rPr>
              <w:br/>
              <w:t xml:space="preserve">Technische und organisatorische Änderungen beim Ablauf einer VKS-Videokonferenz werden systematisch erfasst und in die einschlägigen </w:t>
            </w:r>
            <w:r w:rsidR="005E3045">
              <w:rPr>
                <w:rFonts w:cs="Arial"/>
                <w:lang w:eastAsia="de-DE"/>
              </w:rPr>
              <w:t>Konzepte</w:t>
            </w:r>
            <w:r>
              <w:rPr>
                <w:rFonts w:cs="Arial"/>
                <w:lang w:eastAsia="de-DE"/>
              </w:rPr>
              <w:t xml:space="preserve"> eingearbeitet.</w:t>
            </w:r>
          </w:p>
        </w:tc>
        <w:tc>
          <w:tcPr>
            <w:tcW w:w="1275" w:type="dxa"/>
          </w:tcPr>
          <w:p w14:paraId="5DF95248" w14:textId="0B5DADAD" w:rsidR="00EB3DD6" w:rsidRDefault="00EB3DD6" w:rsidP="00EB3DD6">
            <w:pPr>
              <w:spacing w:line="240" w:lineRule="auto"/>
              <w:rPr>
                <w:rFonts w:cs="Arial"/>
                <w:lang w:eastAsia="de-DE"/>
              </w:rPr>
            </w:pPr>
            <w:r>
              <w:rPr>
                <w:rFonts w:cs="Arial"/>
                <w:lang w:eastAsia="de-DE"/>
              </w:rPr>
              <w:t>RI</w:t>
            </w:r>
          </w:p>
        </w:tc>
        <w:tc>
          <w:tcPr>
            <w:tcW w:w="3508" w:type="dxa"/>
          </w:tcPr>
          <w:p w14:paraId="40D68A2B" w14:textId="2FA8E686" w:rsidR="00EB3DD6" w:rsidRDefault="00EB3DD6" w:rsidP="005E3045">
            <w:pPr>
              <w:spacing w:line="240" w:lineRule="auto"/>
              <w:rPr>
                <w:rFonts w:cs="Arial"/>
                <w:lang w:eastAsia="de-DE"/>
              </w:rPr>
            </w:pPr>
            <w:r>
              <w:rPr>
                <w:rFonts w:cs="Arial"/>
                <w:lang w:eastAsia="de-DE"/>
              </w:rPr>
              <w:t>//Geschäftsprozess „Änderungen managen (Chang</w:t>
            </w:r>
            <w:r w:rsidR="005E3045">
              <w:rPr>
                <w:rFonts w:cs="Arial"/>
                <w:lang w:eastAsia="de-DE"/>
              </w:rPr>
              <w:t>e</w:t>
            </w:r>
            <w:r>
              <w:rPr>
                <w:rFonts w:cs="Arial"/>
                <w:lang w:eastAsia="de-DE"/>
              </w:rPr>
              <w:t>management)“ (</w:t>
            </w:r>
            <w:proofErr w:type="spellStart"/>
            <w:r w:rsidR="00433003">
              <w:rPr>
                <w:rFonts w:cs="Arial"/>
                <w:lang w:eastAsia="de-DE"/>
              </w:rPr>
              <w:t>Dok</w:t>
            </w:r>
            <w:proofErr w:type="spellEnd"/>
            <w:r w:rsidR="00433003">
              <w:rPr>
                <w:rFonts w:cs="Arial"/>
                <w:lang w:eastAsia="de-DE"/>
              </w:rPr>
              <w:t xml:space="preserve">-ID </w:t>
            </w:r>
            <w:r>
              <w:rPr>
                <w:rFonts w:cs="Arial"/>
                <w:lang w:eastAsia="de-DE"/>
              </w:rPr>
              <w:t>201709161400).</w:t>
            </w:r>
          </w:p>
        </w:tc>
      </w:tr>
      <w:tr w:rsidR="00923B2F" w:rsidRPr="00490B93" w14:paraId="1DA5FA4D" w14:textId="77777777" w:rsidTr="009A03C9">
        <w:tc>
          <w:tcPr>
            <w:tcW w:w="908" w:type="dxa"/>
            <w:shd w:val="clear" w:color="auto" w:fill="auto"/>
            <w:vAlign w:val="center"/>
          </w:tcPr>
          <w:p w14:paraId="0DA038EA" w14:textId="0D12A4B6" w:rsidR="00923B2F" w:rsidRDefault="00B27A1B" w:rsidP="00947F65">
            <w:pPr>
              <w:spacing w:before="40" w:line="240" w:lineRule="auto"/>
              <w:rPr>
                <w:rFonts w:cs="Arial"/>
                <w:lang w:eastAsia="de-DE"/>
              </w:rPr>
            </w:pPr>
            <w:r>
              <w:rPr>
                <w:rFonts w:cs="Arial"/>
                <w:lang w:eastAsia="de-DE"/>
              </w:rPr>
              <w:t>4</w:t>
            </w:r>
            <w:r w:rsidR="00EB3DD6">
              <w:rPr>
                <w:rFonts w:cs="Arial"/>
                <w:lang w:eastAsia="de-DE"/>
              </w:rPr>
              <w:t>.3.5</w:t>
            </w:r>
          </w:p>
        </w:tc>
        <w:tc>
          <w:tcPr>
            <w:tcW w:w="9152" w:type="dxa"/>
            <w:shd w:val="clear" w:color="auto" w:fill="auto"/>
            <w:vAlign w:val="center"/>
          </w:tcPr>
          <w:p w14:paraId="56B4343C" w14:textId="01B71A63" w:rsidR="00923B2F" w:rsidRPr="00880D2D" w:rsidRDefault="00880D2D" w:rsidP="00947F65">
            <w:pPr>
              <w:keepNext/>
              <w:spacing w:line="240" w:lineRule="auto"/>
              <w:rPr>
                <w:rFonts w:cs="Arial"/>
                <w:color w:val="002060"/>
                <w:lang w:eastAsia="de-DE"/>
              </w:rPr>
            </w:pPr>
            <w:r w:rsidRPr="00880D2D">
              <w:rPr>
                <w:rFonts w:cs="Arial"/>
                <w:lang w:eastAsia="de-DE"/>
              </w:rPr>
              <w:t>(…)</w:t>
            </w:r>
          </w:p>
        </w:tc>
        <w:tc>
          <w:tcPr>
            <w:tcW w:w="1275" w:type="dxa"/>
          </w:tcPr>
          <w:p w14:paraId="5A44C9B9" w14:textId="77777777" w:rsidR="00923B2F" w:rsidRDefault="00923B2F" w:rsidP="00947F65">
            <w:pPr>
              <w:spacing w:line="240" w:lineRule="auto"/>
              <w:rPr>
                <w:rFonts w:cs="Arial"/>
                <w:lang w:eastAsia="de-DE"/>
              </w:rPr>
            </w:pPr>
          </w:p>
        </w:tc>
        <w:tc>
          <w:tcPr>
            <w:tcW w:w="3508" w:type="dxa"/>
          </w:tcPr>
          <w:p w14:paraId="1BFB9593" w14:textId="77777777" w:rsidR="00923B2F" w:rsidRDefault="00923B2F" w:rsidP="00947F65">
            <w:pPr>
              <w:spacing w:line="240" w:lineRule="auto"/>
              <w:rPr>
                <w:rFonts w:cs="Arial"/>
                <w:lang w:eastAsia="de-DE"/>
              </w:rPr>
            </w:pPr>
          </w:p>
        </w:tc>
      </w:tr>
    </w:tbl>
    <w:p w14:paraId="2E17C0B8" w14:textId="77777777" w:rsidR="00997454" w:rsidRDefault="00997454" w:rsidP="00997454">
      <w:pPr>
        <w:pStyle w:val="Textkrper"/>
      </w:pPr>
    </w:p>
    <w:p w14:paraId="343BFEC5" w14:textId="77777777" w:rsidR="00997454" w:rsidRDefault="00997454" w:rsidP="00C31C9D">
      <w:pPr>
        <w:pStyle w:val="Textkrper"/>
      </w:pPr>
    </w:p>
    <w:p w14:paraId="1329207E" w14:textId="77777777" w:rsidR="006C0D5B" w:rsidRDefault="006C0D5B" w:rsidP="006C0D5B">
      <w:pPr>
        <w:rPr>
          <w:rFonts w:cs="Arial"/>
        </w:rPr>
      </w:pPr>
    </w:p>
    <w:p w14:paraId="2BD043B6" w14:textId="77777777" w:rsidR="006C0D5B" w:rsidRDefault="006C0D5B" w:rsidP="006C0D5B">
      <w:pPr>
        <w:rPr>
          <w:rFonts w:cs="Arial"/>
        </w:rPr>
        <w:sectPr w:rsidR="006C0D5B" w:rsidSect="00C44622">
          <w:pgSz w:w="16838" w:h="11906" w:orient="landscape"/>
          <w:pgMar w:top="851" w:right="1134" w:bottom="567" w:left="851" w:header="709" w:footer="709" w:gutter="0"/>
          <w:cols w:space="708"/>
          <w:docGrid w:linePitch="360"/>
        </w:sectPr>
      </w:pPr>
    </w:p>
    <w:p w14:paraId="202A41BA" w14:textId="77777777" w:rsidR="008A1E22" w:rsidRPr="00DA4819" w:rsidRDefault="008A1E22" w:rsidP="008A1E22">
      <w:pPr>
        <w:pBdr>
          <w:top w:val="single" w:sz="4" w:space="1" w:color="auto"/>
          <w:left w:val="single" w:sz="4" w:space="4" w:color="auto"/>
          <w:bottom w:val="single" w:sz="4" w:space="1" w:color="auto"/>
          <w:right w:val="single" w:sz="4" w:space="4" w:color="auto"/>
        </w:pBdr>
        <w:spacing w:line="240" w:lineRule="auto"/>
        <w:jc w:val="center"/>
        <w:rPr>
          <w:b/>
        </w:rPr>
      </w:pPr>
      <w:r w:rsidRPr="00DA4819">
        <w:rPr>
          <w:b/>
        </w:rPr>
        <w:lastRenderedPageBreak/>
        <w:t>Ausfüllhinweise</w:t>
      </w:r>
      <w:r w:rsidR="00622EE5">
        <w:rPr>
          <w:b/>
        </w:rPr>
        <w:t xml:space="preserve"> zum Formular</w:t>
      </w:r>
    </w:p>
    <w:p w14:paraId="3CE0BB57" w14:textId="4745CBA7" w:rsidR="003D320B" w:rsidRDefault="003D320B" w:rsidP="003D320B">
      <w:pPr>
        <w:spacing w:before="240"/>
        <w:rPr>
          <w:rFonts w:cs="Arial"/>
          <w:b/>
          <w:szCs w:val="20"/>
          <w:lang w:eastAsia="de-DE"/>
        </w:rPr>
      </w:pPr>
      <w:r w:rsidRPr="0028381E">
        <w:rPr>
          <w:rFonts w:cs="Arial"/>
          <w:b/>
          <w:szCs w:val="20"/>
          <w:lang w:eastAsia="de-DE"/>
        </w:rPr>
        <w:t xml:space="preserve">A) </w:t>
      </w:r>
      <w:r>
        <w:rPr>
          <w:rFonts w:cs="Arial"/>
          <w:b/>
          <w:szCs w:val="20"/>
          <w:lang w:eastAsia="de-DE"/>
        </w:rPr>
        <w:t>Zielsetzung der Risikoanalyse</w:t>
      </w:r>
    </w:p>
    <w:p w14:paraId="6CA7F2E5" w14:textId="77777777" w:rsidR="005E353C" w:rsidRDefault="005E353C" w:rsidP="00EF2646">
      <w:pPr>
        <w:spacing w:line="240" w:lineRule="auto"/>
        <w:rPr>
          <w:rFonts w:cs="Arial"/>
          <w:szCs w:val="20"/>
          <w:lang w:eastAsia="de-DE"/>
        </w:rPr>
      </w:pPr>
      <w:r>
        <w:rPr>
          <w:rFonts w:cs="Arial"/>
          <w:szCs w:val="20"/>
          <w:lang w:eastAsia="de-DE"/>
        </w:rPr>
        <w:t>Eine allgemeine Risikoanalyse stellt</w:t>
      </w:r>
      <w:r w:rsidRPr="005E353C">
        <w:rPr>
          <w:rFonts w:cs="Arial"/>
          <w:szCs w:val="20"/>
          <w:lang w:eastAsia="de-DE"/>
        </w:rPr>
        <w:t xml:space="preserve"> im Vergleich zur DSFA ein vereinfachtes Verfahren dar</w:t>
      </w:r>
      <w:r>
        <w:rPr>
          <w:rFonts w:cs="Arial"/>
          <w:szCs w:val="20"/>
          <w:lang w:eastAsia="de-DE"/>
        </w:rPr>
        <w:t>. Aber auch wenn keine Hochrisi</w:t>
      </w:r>
      <w:r w:rsidRPr="005E353C">
        <w:rPr>
          <w:rFonts w:cs="Arial"/>
          <w:szCs w:val="20"/>
          <w:lang w:eastAsia="de-DE"/>
        </w:rPr>
        <w:t>koverarbeitungen</w:t>
      </w:r>
      <w:r>
        <w:rPr>
          <w:rFonts w:cs="Arial"/>
          <w:szCs w:val="20"/>
          <w:lang w:eastAsia="de-DE"/>
        </w:rPr>
        <w:t xml:space="preserve"> nach Art. 35 DSGVO</w:t>
      </w:r>
      <w:r w:rsidRPr="005E353C">
        <w:rPr>
          <w:rFonts w:cs="Arial"/>
          <w:szCs w:val="20"/>
          <w:lang w:eastAsia="de-DE"/>
        </w:rPr>
        <w:t xml:space="preserve"> vorliegt, trifft den Verantwortlichen nach Art. 24, 25 und 32 DSGVO die Pflicht, geeignete technische und organisatorische Maßnahmen wirksam umzusetzen, um sicherzustellen, dass die Art und Weise einer Verarbeitung mit den Vorgaben der DSGVO in Einklang steht. Die Einhaltung dieser Pflicht muss </w:t>
      </w:r>
      <w:r>
        <w:rPr>
          <w:rFonts w:cs="Arial"/>
          <w:szCs w:val="20"/>
          <w:lang w:eastAsia="de-DE"/>
        </w:rPr>
        <w:t xml:space="preserve">grundsätzlich </w:t>
      </w:r>
      <w:r w:rsidRPr="005E353C">
        <w:rPr>
          <w:rFonts w:cs="Arial"/>
          <w:szCs w:val="20"/>
          <w:lang w:eastAsia="de-DE"/>
        </w:rPr>
        <w:t>bei Fehlen eines alternativen Nach</w:t>
      </w:r>
      <w:r>
        <w:rPr>
          <w:rFonts w:cs="Arial"/>
          <w:szCs w:val="20"/>
          <w:lang w:eastAsia="de-DE"/>
        </w:rPr>
        <w:t>weisinstruments</w:t>
      </w:r>
      <w:r w:rsidRPr="005E353C">
        <w:rPr>
          <w:rFonts w:cs="Arial"/>
          <w:szCs w:val="20"/>
          <w:lang w:eastAsia="de-DE"/>
        </w:rPr>
        <w:t xml:space="preserve"> durch den Verantwortlichen angemessen mitte</w:t>
      </w:r>
      <w:r>
        <w:rPr>
          <w:rFonts w:cs="Arial"/>
          <w:szCs w:val="20"/>
          <w:lang w:eastAsia="de-DE"/>
        </w:rPr>
        <w:t>ls einer Risikoanalyse</w:t>
      </w:r>
      <w:r w:rsidRPr="005E353C">
        <w:rPr>
          <w:rFonts w:cs="Arial"/>
          <w:szCs w:val="20"/>
          <w:lang w:eastAsia="de-DE"/>
        </w:rPr>
        <w:t xml:space="preserve"> dokumentiert werden.</w:t>
      </w:r>
    </w:p>
    <w:p w14:paraId="147FDED0" w14:textId="3B851457" w:rsidR="003D320B" w:rsidRDefault="005E353C" w:rsidP="00EF2646">
      <w:pPr>
        <w:spacing w:line="240" w:lineRule="auto"/>
        <w:rPr>
          <w:rFonts w:cs="Arial"/>
          <w:szCs w:val="20"/>
          <w:lang w:eastAsia="de-DE"/>
        </w:rPr>
      </w:pPr>
      <w:r>
        <w:rPr>
          <w:rFonts w:cs="Arial"/>
          <w:szCs w:val="20"/>
          <w:lang w:eastAsia="de-DE"/>
        </w:rPr>
        <w:t xml:space="preserve">Dieses Formular orientiert sich an der Methode für eine allgemeine datenschutzrechtliche Risikoanalyse, die der Bayerische Landesbeauftragte für den Datenschutz auf seiner Homepage (vgl. </w:t>
      </w:r>
      <w:hyperlink r:id="rId9" w:history="1">
        <w:r w:rsidRPr="00BA5491">
          <w:rPr>
            <w:rStyle w:val="Hyperlink"/>
            <w:rFonts w:cs="Arial"/>
            <w:szCs w:val="20"/>
            <w:lang w:eastAsia="de-DE"/>
          </w:rPr>
          <w:t>https://www.datenschutz-bayern.de</w:t>
        </w:r>
      </w:hyperlink>
      <w:r>
        <w:rPr>
          <w:rFonts w:cs="Arial"/>
          <w:szCs w:val="20"/>
          <w:lang w:eastAsia="de-DE"/>
        </w:rPr>
        <w:t>) in dem Bereich „DSFA“ für bayerische öffentliche Stellen veröffentlicht hat.</w:t>
      </w:r>
    </w:p>
    <w:p w14:paraId="00DF8045" w14:textId="08937BC0" w:rsidR="008A1E22" w:rsidRPr="0028381E" w:rsidRDefault="008A1E22" w:rsidP="008A1E22">
      <w:pPr>
        <w:spacing w:before="240"/>
        <w:rPr>
          <w:rFonts w:cs="Arial"/>
          <w:b/>
          <w:szCs w:val="20"/>
          <w:lang w:eastAsia="de-DE"/>
        </w:rPr>
      </w:pPr>
      <w:r w:rsidRPr="0028381E">
        <w:rPr>
          <w:rFonts w:cs="Arial"/>
          <w:b/>
          <w:szCs w:val="20"/>
          <w:lang w:eastAsia="de-DE"/>
        </w:rPr>
        <w:t xml:space="preserve">B) Hinweise zu </w:t>
      </w:r>
      <w:r w:rsidR="003D320B">
        <w:rPr>
          <w:rFonts w:cs="Arial"/>
          <w:b/>
          <w:szCs w:val="20"/>
          <w:lang w:eastAsia="de-DE"/>
        </w:rPr>
        <w:t xml:space="preserve">den </w:t>
      </w:r>
      <w:r w:rsidRPr="0028381E">
        <w:rPr>
          <w:rFonts w:cs="Arial"/>
          <w:b/>
          <w:szCs w:val="20"/>
          <w:lang w:eastAsia="de-DE"/>
        </w:rPr>
        <w:t>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8A1E22" w:rsidRPr="00F02E31" w14:paraId="4B0C5126" w14:textId="77777777" w:rsidTr="001D2ACD">
        <w:trPr>
          <w:trHeight w:val="397"/>
          <w:tblHeader/>
        </w:trPr>
        <w:tc>
          <w:tcPr>
            <w:tcW w:w="1129" w:type="dxa"/>
            <w:shd w:val="clear" w:color="auto" w:fill="7B7B7B"/>
            <w:vAlign w:val="center"/>
          </w:tcPr>
          <w:p w14:paraId="194884A0" w14:textId="77777777" w:rsidR="008A1E22" w:rsidRPr="00DA4819" w:rsidRDefault="008A1E22" w:rsidP="001D2ACD">
            <w:pPr>
              <w:spacing w:line="240" w:lineRule="auto"/>
              <w:jc w:val="center"/>
              <w:rPr>
                <w:rFonts w:cs="Arial"/>
                <w:color w:val="FFFFFF"/>
              </w:rPr>
            </w:pPr>
            <w:r>
              <w:rPr>
                <w:rFonts w:cs="Arial"/>
                <w:color w:val="FFFFFF"/>
              </w:rPr>
              <w:t>Punkt</w:t>
            </w:r>
          </w:p>
        </w:tc>
        <w:tc>
          <w:tcPr>
            <w:tcW w:w="9477" w:type="dxa"/>
            <w:shd w:val="clear" w:color="auto" w:fill="7B7B7B"/>
            <w:vAlign w:val="center"/>
          </w:tcPr>
          <w:p w14:paraId="0E14B264" w14:textId="77777777" w:rsidR="008A1E22" w:rsidRPr="00DA4819" w:rsidRDefault="008A1E22" w:rsidP="001D2ACD">
            <w:pPr>
              <w:keepNext/>
              <w:spacing w:line="240" w:lineRule="auto"/>
              <w:rPr>
                <w:rFonts w:cs="Arial"/>
                <w:color w:val="FFFFFF"/>
              </w:rPr>
            </w:pPr>
            <w:r>
              <w:rPr>
                <w:rFonts w:cs="Arial"/>
                <w:color w:val="FFFFFF"/>
              </w:rPr>
              <w:t>Ausfüllhinweis</w:t>
            </w:r>
          </w:p>
        </w:tc>
      </w:tr>
      <w:tr w:rsidR="008A1E22" w:rsidRPr="00F02E31" w14:paraId="34AF93D0" w14:textId="77777777" w:rsidTr="001D2ACD">
        <w:tc>
          <w:tcPr>
            <w:tcW w:w="1129" w:type="dxa"/>
            <w:shd w:val="clear" w:color="auto" w:fill="auto"/>
            <w:vAlign w:val="center"/>
          </w:tcPr>
          <w:p w14:paraId="32920472" w14:textId="77777777" w:rsidR="008A1E22" w:rsidRDefault="008A1E22" w:rsidP="001D2ACD">
            <w:pPr>
              <w:spacing w:line="240" w:lineRule="auto"/>
              <w:jc w:val="center"/>
            </w:pPr>
            <w:r>
              <w:t>1.1.1</w:t>
            </w:r>
          </w:p>
        </w:tc>
        <w:tc>
          <w:tcPr>
            <w:tcW w:w="9477" w:type="dxa"/>
            <w:shd w:val="clear" w:color="auto" w:fill="auto"/>
            <w:vAlign w:val="center"/>
          </w:tcPr>
          <w:p w14:paraId="26C15F49" w14:textId="7D64BA45" w:rsidR="008A1E22" w:rsidRDefault="008A1E22" w:rsidP="00B306D2">
            <w:pPr>
              <w:spacing w:before="120" w:after="120" w:line="240" w:lineRule="auto"/>
            </w:pPr>
            <w:r>
              <w:t xml:space="preserve">Angabe der </w:t>
            </w:r>
            <w:r w:rsidRPr="00426B63">
              <w:rPr>
                <w:b/>
              </w:rPr>
              <w:t xml:space="preserve">an der </w:t>
            </w:r>
            <w:r w:rsidR="00EF2646">
              <w:rPr>
                <w:b/>
              </w:rPr>
              <w:t>Risikoanalyse</w:t>
            </w:r>
            <w:r w:rsidRPr="00426B63">
              <w:rPr>
                <w:b/>
              </w:rPr>
              <w:t xml:space="preserve"> beteiligten Personen</w:t>
            </w:r>
            <w:r>
              <w:t xml:space="preserve"> mit ihrem Namen und ihrer ausgeübten Rolle(n). </w:t>
            </w:r>
            <w:r w:rsidR="00426B63">
              <w:t xml:space="preserve">Die Anzahl der beteiligten Personen kann je nach Komplexität des betrachteten Verarbeitungsvorgangs erheblich schwanken. </w:t>
            </w:r>
            <w:r>
              <w:t>Typische Rollen bei</w:t>
            </w:r>
            <w:r w:rsidR="00B62CD5">
              <w:t xml:space="preserve"> der DSFA-Durchführung sind:</w:t>
            </w:r>
          </w:p>
          <w:p w14:paraId="63712D23" w14:textId="4BCDBE58" w:rsidR="00AF5E08" w:rsidRDefault="00CB0B12" w:rsidP="00B306D2">
            <w:pPr>
              <w:pStyle w:val="Listenabsatz"/>
              <w:numPr>
                <w:ilvl w:val="0"/>
                <w:numId w:val="21"/>
              </w:numPr>
              <w:spacing w:before="120" w:after="120" w:line="240" w:lineRule="auto"/>
            </w:pPr>
            <w:r>
              <w:t>Auftraggeber/in</w:t>
            </w:r>
            <w:r w:rsidR="00AF5E08">
              <w:t xml:space="preserve"> (</w:t>
            </w:r>
            <w:r>
              <w:t xml:space="preserve">Person, die für die </w:t>
            </w:r>
            <w:r w:rsidR="00EF2646">
              <w:t>Risikoanalyse</w:t>
            </w:r>
            <w:r>
              <w:t xml:space="preserve"> </w:t>
            </w:r>
            <w:r w:rsidR="001B67EF">
              <w:t>insgesamt zuständig</w:t>
            </w:r>
            <w:r>
              <w:t xml:space="preserve"> ist und diese insbesondere auch aktiviert)</w:t>
            </w:r>
          </w:p>
          <w:p w14:paraId="07DD8BB5" w14:textId="38B859FD" w:rsidR="00036BFA" w:rsidRDefault="00036BFA" w:rsidP="00B306D2">
            <w:pPr>
              <w:pStyle w:val="Listenabsatz"/>
              <w:numPr>
                <w:ilvl w:val="0"/>
                <w:numId w:val="21"/>
              </w:numPr>
              <w:spacing w:before="120" w:after="120" w:line="240" w:lineRule="auto"/>
            </w:pPr>
            <w:r>
              <w:t>F</w:t>
            </w:r>
            <w:r w:rsidR="00EF2646">
              <w:t xml:space="preserve">ederführung (falls man die </w:t>
            </w:r>
            <w:r>
              <w:t>Durchführung</w:t>
            </w:r>
            <w:r w:rsidR="00EF2646">
              <w:t xml:space="preserve"> der Risikoanalyse</w:t>
            </w:r>
            <w:r>
              <w:t xml:space="preserve"> als (Klein-)Projekt versteht, entspricht das Aufgabenprofil der Federführung dem einer Projektleitung)</w:t>
            </w:r>
          </w:p>
          <w:p w14:paraId="5945591F" w14:textId="3FC33C42" w:rsidR="00036BFA" w:rsidRDefault="00AF5E08" w:rsidP="00B306D2">
            <w:pPr>
              <w:pStyle w:val="Listenabsatz"/>
              <w:numPr>
                <w:ilvl w:val="0"/>
                <w:numId w:val="21"/>
              </w:numPr>
              <w:spacing w:before="120" w:after="120" w:line="240" w:lineRule="auto"/>
            </w:pPr>
            <w:r>
              <w:t xml:space="preserve">Vertretung </w:t>
            </w:r>
            <w:r w:rsidR="001B67EF">
              <w:t>Auftraggeber/in</w:t>
            </w:r>
            <w:r w:rsidR="00426B63">
              <w:t xml:space="preserve"> (naheliegend ist, dass ein Vertreter der Fachlichkeit, die </w:t>
            </w:r>
            <w:r w:rsidR="00EF2646">
              <w:t>die Zielverarbeitung</w:t>
            </w:r>
            <w:r w:rsidR="00426B63">
              <w:t xml:space="preserve"> gestaltet und beschreibt, diese Rolle wahrnimmt)</w:t>
            </w:r>
          </w:p>
          <w:p w14:paraId="5478E735" w14:textId="6031DA79" w:rsidR="00B62CD5" w:rsidRDefault="00AF5E08" w:rsidP="00B306D2">
            <w:pPr>
              <w:pStyle w:val="Listenabsatz"/>
              <w:numPr>
                <w:ilvl w:val="0"/>
                <w:numId w:val="21"/>
              </w:numPr>
              <w:spacing w:before="120" w:after="120" w:line="240" w:lineRule="auto"/>
            </w:pPr>
            <w:r>
              <w:t>Vertretung</w:t>
            </w:r>
            <w:r w:rsidR="00B62CD5">
              <w:t xml:space="preserve"> IT-Bereich (bei einer </w:t>
            </w:r>
            <w:r w:rsidR="00EF2646" w:rsidRPr="00EF2646">
              <w:t xml:space="preserve">Risikoanalyse </w:t>
            </w:r>
            <w:r w:rsidR="00B62CD5">
              <w:t xml:space="preserve">werden zumeist auch die klassischen IT-Sicherheitsziele und die Risikolage </w:t>
            </w:r>
            <w:r w:rsidR="00EF2646">
              <w:t>der betroffenen IT-Komponenten</w:t>
            </w:r>
            <w:r w:rsidR="00B62CD5">
              <w:t xml:space="preserve"> als wesentliche Aspekte mit behandelt)</w:t>
            </w:r>
          </w:p>
          <w:p w14:paraId="3D4ABA24" w14:textId="77777777" w:rsidR="006908D1" w:rsidRDefault="006908D1" w:rsidP="00B306D2">
            <w:pPr>
              <w:pStyle w:val="Listenabsatz"/>
              <w:numPr>
                <w:ilvl w:val="0"/>
                <w:numId w:val="21"/>
              </w:numPr>
              <w:spacing w:before="120" w:after="120" w:line="240" w:lineRule="auto"/>
            </w:pPr>
            <w:r>
              <w:t>Beratung (naheliegend hierfür ist der Datenschutzbeauftragte)</w:t>
            </w:r>
          </w:p>
          <w:p w14:paraId="76D3C167" w14:textId="21AD5E99" w:rsidR="00B62CD5" w:rsidRDefault="006908D1" w:rsidP="00B306D2">
            <w:pPr>
              <w:pStyle w:val="Listenabsatz"/>
              <w:numPr>
                <w:ilvl w:val="0"/>
                <w:numId w:val="21"/>
              </w:numPr>
              <w:spacing w:before="120" w:after="120" w:line="240" w:lineRule="auto"/>
            </w:pPr>
            <w:r>
              <w:t xml:space="preserve">Review (als Qualitätssicherungsmaßnahme ist es oft sinnvoll, eine in der Materie kompetente Person, die bei der </w:t>
            </w:r>
            <w:r w:rsidR="00EF2646">
              <w:t>Risikoanalyse-</w:t>
            </w:r>
            <w:r>
              <w:t xml:space="preserve">Erstellung selbst nicht beteiligt war, die </w:t>
            </w:r>
            <w:r w:rsidR="00EF2646">
              <w:t xml:space="preserve">Risikoanalyse </w:t>
            </w:r>
            <w:r>
              <w:t>insbesondere im Hinblick auf Logik, Plausibilität, Verständlichkeit und Vollständigkeit überprüfen zu lassen)</w:t>
            </w:r>
          </w:p>
        </w:tc>
      </w:tr>
      <w:tr w:rsidR="008A1E22" w:rsidRPr="00F02E31" w14:paraId="0968B011" w14:textId="77777777" w:rsidTr="001D2ACD">
        <w:tc>
          <w:tcPr>
            <w:tcW w:w="1129" w:type="dxa"/>
            <w:shd w:val="clear" w:color="auto" w:fill="auto"/>
            <w:vAlign w:val="center"/>
          </w:tcPr>
          <w:p w14:paraId="4EC67518" w14:textId="77777777" w:rsidR="008A1E22" w:rsidRDefault="008A1E22" w:rsidP="008A1E22">
            <w:pPr>
              <w:spacing w:line="240" w:lineRule="auto"/>
              <w:jc w:val="center"/>
            </w:pPr>
            <w:r>
              <w:t>1.1.2</w:t>
            </w:r>
          </w:p>
        </w:tc>
        <w:tc>
          <w:tcPr>
            <w:tcW w:w="9477" w:type="dxa"/>
            <w:shd w:val="clear" w:color="auto" w:fill="auto"/>
            <w:vAlign w:val="center"/>
          </w:tcPr>
          <w:p w14:paraId="2E86EE17" w14:textId="47868F36" w:rsidR="008A1E22" w:rsidRPr="00C31AD1" w:rsidRDefault="001B628A" w:rsidP="00EF2646">
            <w:pPr>
              <w:spacing w:before="120" w:after="120" w:line="240" w:lineRule="auto"/>
            </w:pPr>
            <w:r>
              <w:t xml:space="preserve">Der mögliche </w:t>
            </w:r>
            <w:r w:rsidRPr="00C5119C">
              <w:rPr>
                <w:b/>
              </w:rPr>
              <w:t xml:space="preserve">Status der </w:t>
            </w:r>
            <w:r w:rsidR="00EF2646" w:rsidRPr="00EF2646">
              <w:rPr>
                <w:b/>
              </w:rPr>
              <w:t xml:space="preserve">Risikoanalyse </w:t>
            </w:r>
            <w:r>
              <w:t xml:space="preserve">umfasst auch eine Aktivierung und Deaktivierung. Vor dem Hintergrund der Skalierbarkeit </w:t>
            </w:r>
            <w:r w:rsidR="00EF2646">
              <w:t xml:space="preserve">einer </w:t>
            </w:r>
            <w:r w:rsidR="00EF2646" w:rsidRPr="00EF2646">
              <w:t xml:space="preserve">Risikoanalyse </w:t>
            </w:r>
            <w:r>
              <w:t xml:space="preserve">wurde der neutrale Begriff „Aktivierung“ gewählt, nicht </w:t>
            </w:r>
            <w:r w:rsidR="00C5119C">
              <w:t>stärker formalisierte Begriffe</w:t>
            </w:r>
            <w:r w:rsidR="00EF2646">
              <w:t>,</w:t>
            </w:r>
            <w:r w:rsidR="00C5119C">
              <w:t xml:space="preserve"> wie z.B. „Freigabe“. </w:t>
            </w:r>
            <w:r>
              <w:t xml:space="preserve">Eine Deaktivierung kommt etwa in Betracht, wenn die </w:t>
            </w:r>
            <w:r w:rsidR="00EF2646">
              <w:t xml:space="preserve">Risikoanalyse </w:t>
            </w:r>
            <w:r>
              <w:t xml:space="preserve">durch eine andere </w:t>
            </w:r>
            <w:r w:rsidR="00EF2646">
              <w:t xml:space="preserve">Risikoanalyse </w:t>
            </w:r>
            <w:r>
              <w:t xml:space="preserve">ersetzt wird, bei der die </w:t>
            </w:r>
            <w:r w:rsidR="00C5119C">
              <w:t xml:space="preserve">weitere </w:t>
            </w:r>
            <w:r>
              <w:t xml:space="preserve">Fortsetzung der </w:t>
            </w:r>
            <w:r w:rsidR="00EF2646">
              <w:t>Risikoanalyse</w:t>
            </w:r>
            <w:r>
              <w:t>-</w:t>
            </w:r>
            <w:proofErr w:type="spellStart"/>
            <w:r>
              <w:t>Versionierung</w:t>
            </w:r>
            <w:proofErr w:type="spellEnd"/>
            <w:r>
              <w:t xml:space="preserve"> nicht sinnvoll </w:t>
            </w:r>
            <w:r w:rsidR="00C5119C">
              <w:t>erscheint</w:t>
            </w:r>
            <w:r>
              <w:t xml:space="preserve"> (z.B. neue </w:t>
            </w:r>
            <w:r w:rsidR="00EF2646">
              <w:t xml:space="preserve">Risikoanalyse </w:t>
            </w:r>
            <w:r>
              <w:t>betr</w:t>
            </w:r>
            <w:r w:rsidR="00EF2646">
              <w:t>achtet einen anderen Zuschnitt der</w:t>
            </w:r>
            <w:r>
              <w:t xml:space="preserve"> </w:t>
            </w:r>
            <w:r w:rsidR="00EF2646">
              <w:t>Zielverarbeitung</w:t>
            </w:r>
            <w:r>
              <w:t>).</w:t>
            </w:r>
          </w:p>
        </w:tc>
      </w:tr>
      <w:tr w:rsidR="008A1E22" w:rsidRPr="00F02E31" w14:paraId="26024582" w14:textId="77777777" w:rsidTr="001D2ACD">
        <w:tc>
          <w:tcPr>
            <w:tcW w:w="1129" w:type="dxa"/>
            <w:shd w:val="clear" w:color="auto" w:fill="auto"/>
            <w:vAlign w:val="center"/>
          </w:tcPr>
          <w:p w14:paraId="10372923" w14:textId="77777777" w:rsidR="008A1E22" w:rsidRDefault="008A1E22" w:rsidP="008A1E22">
            <w:pPr>
              <w:spacing w:line="240" w:lineRule="auto"/>
              <w:jc w:val="center"/>
            </w:pPr>
            <w:r>
              <w:t>1.1.3</w:t>
            </w:r>
          </w:p>
        </w:tc>
        <w:tc>
          <w:tcPr>
            <w:tcW w:w="9477" w:type="dxa"/>
            <w:shd w:val="clear" w:color="auto" w:fill="auto"/>
            <w:vAlign w:val="center"/>
          </w:tcPr>
          <w:p w14:paraId="2F31D698" w14:textId="77777777" w:rsidR="008A1E22" w:rsidRPr="00C31AD1" w:rsidRDefault="00C5119C" w:rsidP="008A1E22">
            <w:pPr>
              <w:spacing w:before="120" w:after="120" w:line="240" w:lineRule="auto"/>
            </w:pPr>
            <w:r>
              <w:t xml:space="preserve">Optionale </w:t>
            </w:r>
            <w:r w:rsidRPr="00C5119C">
              <w:rPr>
                <w:b/>
              </w:rPr>
              <w:t>Anmerkungen zum festgelegten Status</w:t>
            </w:r>
            <w:r>
              <w:t>.</w:t>
            </w:r>
          </w:p>
        </w:tc>
      </w:tr>
      <w:tr w:rsidR="008A1E22" w:rsidRPr="00F02E31" w14:paraId="33718C0B" w14:textId="77777777" w:rsidTr="001D2ACD">
        <w:tc>
          <w:tcPr>
            <w:tcW w:w="1129" w:type="dxa"/>
            <w:shd w:val="clear" w:color="auto" w:fill="auto"/>
            <w:vAlign w:val="center"/>
          </w:tcPr>
          <w:p w14:paraId="19A4121E" w14:textId="77777777" w:rsidR="008A1E22" w:rsidRDefault="008A1E22" w:rsidP="008A1E22">
            <w:pPr>
              <w:spacing w:line="240" w:lineRule="auto"/>
              <w:jc w:val="center"/>
            </w:pPr>
            <w:r>
              <w:fldChar w:fldCharType="begin"/>
            </w:r>
            <w:r>
              <w:instrText xml:space="preserve"> REF _Ref16237160 \r \h </w:instrText>
            </w:r>
            <w:r>
              <w:fldChar w:fldCharType="separate"/>
            </w:r>
            <w:r w:rsidR="00220B96">
              <w:t>1.2</w:t>
            </w:r>
            <w:r>
              <w:fldChar w:fldCharType="end"/>
            </w:r>
          </w:p>
        </w:tc>
        <w:tc>
          <w:tcPr>
            <w:tcW w:w="9477" w:type="dxa"/>
            <w:shd w:val="clear" w:color="auto" w:fill="auto"/>
            <w:vAlign w:val="center"/>
          </w:tcPr>
          <w:p w14:paraId="4657DACC" w14:textId="6C6E8ADA" w:rsidR="00E553A7" w:rsidRPr="00952C62" w:rsidRDefault="00C5119C" w:rsidP="00952C62">
            <w:pPr>
              <w:spacing w:before="120" w:after="120" w:line="240" w:lineRule="auto"/>
            </w:pPr>
            <w:r>
              <w:t xml:space="preserve">Der Unterschied zwischen einer </w:t>
            </w:r>
            <w:r w:rsidRPr="00C5119C">
              <w:rPr>
                <w:b/>
              </w:rPr>
              <w:t>Anlage und einem Verweis</w:t>
            </w:r>
            <w:r>
              <w:t xml:space="preserve"> zur </w:t>
            </w:r>
            <w:r w:rsidR="00952C62">
              <w:t xml:space="preserve">Risikoanalyse </w:t>
            </w:r>
            <w:r>
              <w:t xml:space="preserve">ist, dass die Anlage fest und ausschließlich zur </w:t>
            </w:r>
            <w:r w:rsidR="00952C62">
              <w:t xml:space="preserve">Risikoanalyse </w:t>
            </w:r>
            <w:r>
              <w:t>gehört, während die verwiesenen Dokumente auch in anderen Zusammenhängen verwendet werden (Mehrfachverwendung).</w:t>
            </w:r>
          </w:p>
        </w:tc>
      </w:tr>
      <w:tr w:rsidR="008A1E22" w:rsidRPr="00F02E31" w14:paraId="19D548E3" w14:textId="77777777" w:rsidTr="001D2ACD">
        <w:tc>
          <w:tcPr>
            <w:tcW w:w="1129" w:type="dxa"/>
            <w:shd w:val="clear" w:color="auto" w:fill="auto"/>
            <w:vAlign w:val="center"/>
          </w:tcPr>
          <w:p w14:paraId="261643DC" w14:textId="77777777" w:rsidR="008A1E22" w:rsidRDefault="008A1E22" w:rsidP="008A1E22">
            <w:pPr>
              <w:spacing w:line="240" w:lineRule="auto"/>
              <w:jc w:val="center"/>
            </w:pPr>
            <w:r>
              <w:fldChar w:fldCharType="begin"/>
            </w:r>
            <w:r>
              <w:instrText xml:space="preserve"> REF _Ref16237170 \r \h </w:instrText>
            </w:r>
            <w:r>
              <w:fldChar w:fldCharType="separate"/>
            </w:r>
            <w:r w:rsidR="00220B96">
              <w:t>1.3</w:t>
            </w:r>
            <w:r>
              <w:fldChar w:fldCharType="end"/>
            </w:r>
          </w:p>
        </w:tc>
        <w:tc>
          <w:tcPr>
            <w:tcW w:w="9477" w:type="dxa"/>
            <w:shd w:val="clear" w:color="auto" w:fill="auto"/>
            <w:vAlign w:val="center"/>
          </w:tcPr>
          <w:p w14:paraId="3F361BCC" w14:textId="7648D93B" w:rsidR="008A1E22" w:rsidRPr="00C31AD1" w:rsidRDefault="000D17C1" w:rsidP="008A1E22">
            <w:pPr>
              <w:spacing w:before="120" w:after="120" w:line="240" w:lineRule="auto"/>
            </w:pPr>
            <w:r>
              <w:t xml:space="preserve">In der </w:t>
            </w:r>
            <w:r w:rsidRPr="000D17C1">
              <w:rPr>
                <w:b/>
              </w:rPr>
              <w:t>Änderungshistorie</w:t>
            </w:r>
            <w:r>
              <w:t xml:space="preserve"> werden die wesentlichen Änderungen der </w:t>
            </w:r>
            <w:r w:rsidR="00952C62">
              <w:t xml:space="preserve">Risikoanalyse </w:t>
            </w:r>
            <w:r>
              <w:t>nachvollziehbar festgehalten.</w:t>
            </w:r>
          </w:p>
        </w:tc>
      </w:tr>
      <w:tr w:rsidR="008A1E22" w:rsidRPr="00F02E31" w14:paraId="4D20800F" w14:textId="77777777" w:rsidTr="001D2ACD">
        <w:tc>
          <w:tcPr>
            <w:tcW w:w="1129" w:type="dxa"/>
            <w:shd w:val="clear" w:color="auto" w:fill="auto"/>
            <w:vAlign w:val="center"/>
          </w:tcPr>
          <w:p w14:paraId="2659F5E5" w14:textId="77777777" w:rsidR="008A1E22" w:rsidRDefault="008A1E22" w:rsidP="008A1E22">
            <w:pPr>
              <w:spacing w:line="240" w:lineRule="auto"/>
              <w:jc w:val="center"/>
            </w:pPr>
            <w:r>
              <w:fldChar w:fldCharType="begin"/>
            </w:r>
            <w:r>
              <w:instrText xml:space="preserve"> REF _Ref16237180 \r \h </w:instrText>
            </w:r>
            <w:r>
              <w:fldChar w:fldCharType="separate"/>
            </w:r>
            <w:r w:rsidR="00220B96">
              <w:t>1.4</w:t>
            </w:r>
            <w:r>
              <w:fldChar w:fldCharType="end"/>
            </w:r>
          </w:p>
        </w:tc>
        <w:tc>
          <w:tcPr>
            <w:tcW w:w="9477" w:type="dxa"/>
            <w:shd w:val="clear" w:color="auto" w:fill="auto"/>
            <w:vAlign w:val="center"/>
          </w:tcPr>
          <w:p w14:paraId="643B2C54" w14:textId="3C912FF8" w:rsidR="008A1E22" w:rsidRPr="00C31AD1" w:rsidRDefault="000D17C1" w:rsidP="008A1E22">
            <w:pPr>
              <w:spacing w:before="120" w:after="120" w:line="240" w:lineRule="auto"/>
            </w:pPr>
            <w:r>
              <w:t xml:space="preserve">Da die </w:t>
            </w:r>
            <w:r w:rsidR="00952C62">
              <w:t xml:space="preserve">Risikoanalyse </w:t>
            </w:r>
            <w:r>
              <w:t xml:space="preserve">regelmäßig hinsichtlich eines inzwischen eingetretenen Änderungsbedarfs überprüft werden sollte, kann hier ein </w:t>
            </w:r>
            <w:r w:rsidRPr="000D17C1">
              <w:rPr>
                <w:b/>
              </w:rPr>
              <w:t>routinemäßiges Überprüfungsdatum</w:t>
            </w:r>
            <w:r>
              <w:t xml:space="preserve"> eingetragen werden.</w:t>
            </w:r>
          </w:p>
        </w:tc>
      </w:tr>
      <w:tr w:rsidR="008A1E22" w:rsidRPr="00F02E31" w14:paraId="22DDD6B5" w14:textId="77777777" w:rsidTr="001D2ACD">
        <w:tc>
          <w:tcPr>
            <w:tcW w:w="1129" w:type="dxa"/>
            <w:shd w:val="clear" w:color="auto" w:fill="auto"/>
            <w:vAlign w:val="center"/>
          </w:tcPr>
          <w:p w14:paraId="72DDAEB7" w14:textId="217126B1" w:rsidR="008A1E22" w:rsidRDefault="00952C62" w:rsidP="008A1E22">
            <w:pPr>
              <w:spacing w:line="240" w:lineRule="auto"/>
              <w:jc w:val="center"/>
            </w:pPr>
            <w:r>
              <w:lastRenderedPageBreak/>
              <w:fldChar w:fldCharType="begin"/>
            </w:r>
            <w:r>
              <w:instrText xml:space="preserve"> REF _Ref98762358 \r \h </w:instrText>
            </w:r>
            <w:r>
              <w:fldChar w:fldCharType="separate"/>
            </w:r>
            <w:r w:rsidR="00220B96">
              <w:t>2.1</w:t>
            </w:r>
            <w:r>
              <w:fldChar w:fldCharType="end"/>
            </w:r>
          </w:p>
        </w:tc>
        <w:tc>
          <w:tcPr>
            <w:tcW w:w="9477" w:type="dxa"/>
            <w:shd w:val="clear" w:color="auto" w:fill="auto"/>
            <w:vAlign w:val="center"/>
          </w:tcPr>
          <w:p w14:paraId="3D849891" w14:textId="5956E222" w:rsidR="008A1E22" w:rsidRPr="00952C62" w:rsidRDefault="00952C62" w:rsidP="008A1E22">
            <w:pPr>
              <w:spacing w:before="120" w:after="120" w:line="240" w:lineRule="auto"/>
            </w:pPr>
            <w:r>
              <w:t>Beschreibung und Abgrenzung der Verarbeitung, die Gegenstand der Risikoanalyse ist (</w:t>
            </w:r>
            <w:r w:rsidRPr="00952C62">
              <w:rPr>
                <w:b/>
              </w:rPr>
              <w:t>Zielverarbeitung</w:t>
            </w:r>
            <w:r>
              <w:t>).</w:t>
            </w:r>
          </w:p>
        </w:tc>
      </w:tr>
      <w:tr w:rsidR="008A1E22" w:rsidRPr="00F02E31" w14:paraId="4D9FF5C1" w14:textId="77777777" w:rsidTr="001D2ACD">
        <w:tc>
          <w:tcPr>
            <w:tcW w:w="1129" w:type="dxa"/>
            <w:shd w:val="clear" w:color="auto" w:fill="auto"/>
            <w:vAlign w:val="center"/>
          </w:tcPr>
          <w:p w14:paraId="3382A40A" w14:textId="4BFF2235" w:rsidR="008A1E22" w:rsidRDefault="00952C62" w:rsidP="00952C62">
            <w:pPr>
              <w:spacing w:line="240" w:lineRule="auto"/>
              <w:jc w:val="center"/>
            </w:pPr>
            <w:r>
              <w:fldChar w:fldCharType="begin"/>
            </w:r>
            <w:r>
              <w:instrText xml:space="preserve"> REF _Ref98762790 \r \h </w:instrText>
            </w:r>
            <w:r>
              <w:fldChar w:fldCharType="separate"/>
            </w:r>
            <w:r w:rsidR="00220B96">
              <w:t>2.2</w:t>
            </w:r>
            <w:r>
              <w:fldChar w:fldCharType="end"/>
            </w:r>
          </w:p>
        </w:tc>
        <w:tc>
          <w:tcPr>
            <w:tcW w:w="9477" w:type="dxa"/>
            <w:shd w:val="clear" w:color="auto" w:fill="auto"/>
            <w:vAlign w:val="center"/>
          </w:tcPr>
          <w:p w14:paraId="35DBD5A5" w14:textId="0030D22C" w:rsidR="009A3849" w:rsidRPr="009A3849" w:rsidRDefault="00952C62" w:rsidP="00951354">
            <w:pPr>
              <w:spacing w:before="120" w:after="120" w:line="240" w:lineRule="auto"/>
              <w:rPr>
                <w:i/>
              </w:rPr>
            </w:pPr>
            <w:r w:rsidRPr="00952C62">
              <w:rPr>
                <w:b/>
              </w:rPr>
              <w:t>Anmerkungen</w:t>
            </w:r>
            <w:r>
              <w:t xml:space="preserve"> zur </w:t>
            </w:r>
            <w:r w:rsidRPr="00952C62">
              <w:rPr>
                <w:b/>
              </w:rPr>
              <w:t>Zielverarbeitung</w:t>
            </w:r>
            <w:r>
              <w:t>.</w:t>
            </w:r>
          </w:p>
        </w:tc>
      </w:tr>
      <w:tr w:rsidR="00B306D2" w:rsidRPr="00F02E31" w14:paraId="2420BAE8" w14:textId="77777777" w:rsidTr="001D2ACD">
        <w:tc>
          <w:tcPr>
            <w:tcW w:w="1129" w:type="dxa"/>
            <w:shd w:val="clear" w:color="auto" w:fill="auto"/>
            <w:vAlign w:val="center"/>
          </w:tcPr>
          <w:p w14:paraId="6FA641AD" w14:textId="16AF0F3B" w:rsidR="00B306D2" w:rsidRDefault="00B306D2" w:rsidP="00952C62">
            <w:pPr>
              <w:spacing w:line="240" w:lineRule="auto"/>
              <w:jc w:val="center"/>
            </w:pPr>
            <w:r>
              <w:t>3.1.1</w:t>
            </w:r>
          </w:p>
        </w:tc>
        <w:tc>
          <w:tcPr>
            <w:tcW w:w="9477" w:type="dxa"/>
            <w:shd w:val="clear" w:color="auto" w:fill="auto"/>
            <w:vAlign w:val="center"/>
          </w:tcPr>
          <w:p w14:paraId="58327E36" w14:textId="24906688" w:rsidR="00B306D2" w:rsidRPr="00B306D2" w:rsidRDefault="00B306D2" w:rsidP="00951354">
            <w:pPr>
              <w:spacing w:before="120" w:after="120" w:line="240" w:lineRule="auto"/>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sidRPr="00B306D2">
              <w:rPr>
                <w:b/>
              </w:rPr>
              <w:t>Vertraulichkeit</w:t>
            </w:r>
            <w:r w:rsidRPr="00B306D2">
              <w:t>.</w:t>
            </w:r>
          </w:p>
        </w:tc>
      </w:tr>
      <w:tr w:rsidR="00B306D2" w:rsidRPr="00F02E31" w14:paraId="34AB25A0" w14:textId="77777777" w:rsidTr="001D2ACD">
        <w:tc>
          <w:tcPr>
            <w:tcW w:w="1129" w:type="dxa"/>
            <w:shd w:val="clear" w:color="auto" w:fill="auto"/>
            <w:vAlign w:val="center"/>
          </w:tcPr>
          <w:p w14:paraId="2FDB3EA4" w14:textId="24CF4364" w:rsidR="00B306D2" w:rsidRDefault="00B306D2" w:rsidP="00952C62">
            <w:pPr>
              <w:spacing w:line="240" w:lineRule="auto"/>
              <w:jc w:val="center"/>
            </w:pPr>
            <w:r>
              <w:t>3.1.2</w:t>
            </w:r>
          </w:p>
        </w:tc>
        <w:tc>
          <w:tcPr>
            <w:tcW w:w="9477" w:type="dxa"/>
            <w:shd w:val="clear" w:color="auto" w:fill="auto"/>
            <w:vAlign w:val="center"/>
          </w:tcPr>
          <w:p w14:paraId="08FEDE84" w14:textId="60768961" w:rsidR="00B306D2" w:rsidRPr="00B306D2" w:rsidRDefault="00B306D2" w:rsidP="00951354">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3.1.1 genannten Szenarien.</w:t>
            </w:r>
          </w:p>
        </w:tc>
      </w:tr>
      <w:tr w:rsidR="00B306D2" w:rsidRPr="00F02E31" w14:paraId="65B10ACD" w14:textId="77777777" w:rsidTr="001D2ACD">
        <w:tc>
          <w:tcPr>
            <w:tcW w:w="1129" w:type="dxa"/>
            <w:shd w:val="clear" w:color="auto" w:fill="auto"/>
            <w:vAlign w:val="center"/>
          </w:tcPr>
          <w:p w14:paraId="49DF714F" w14:textId="53F836DC" w:rsidR="00B306D2" w:rsidRDefault="00B306D2" w:rsidP="00952C62">
            <w:pPr>
              <w:spacing w:line="240" w:lineRule="auto"/>
              <w:jc w:val="center"/>
            </w:pPr>
            <w:r>
              <w:t>3.1.3</w:t>
            </w:r>
          </w:p>
        </w:tc>
        <w:tc>
          <w:tcPr>
            <w:tcW w:w="9477" w:type="dxa"/>
            <w:shd w:val="clear" w:color="auto" w:fill="auto"/>
            <w:vAlign w:val="center"/>
          </w:tcPr>
          <w:p w14:paraId="1C0ACEED" w14:textId="4C26F6B9" w:rsidR="00B306D2" w:rsidRPr="00B306D2" w:rsidRDefault="00B306D2" w:rsidP="00951354">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3.1.1 genannten Szenarien.</w:t>
            </w:r>
          </w:p>
        </w:tc>
      </w:tr>
      <w:tr w:rsidR="00B306D2" w:rsidRPr="00F02E31" w14:paraId="104B46FC" w14:textId="77777777" w:rsidTr="001D2ACD">
        <w:tc>
          <w:tcPr>
            <w:tcW w:w="1129" w:type="dxa"/>
            <w:shd w:val="clear" w:color="auto" w:fill="auto"/>
            <w:vAlign w:val="center"/>
          </w:tcPr>
          <w:p w14:paraId="267A2EC8" w14:textId="32EEEFF7" w:rsidR="00B306D2" w:rsidRDefault="00B306D2" w:rsidP="00952C62">
            <w:pPr>
              <w:spacing w:line="240" w:lineRule="auto"/>
              <w:jc w:val="center"/>
            </w:pPr>
            <w:r>
              <w:t>3.1.4</w:t>
            </w:r>
          </w:p>
        </w:tc>
        <w:tc>
          <w:tcPr>
            <w:tcW w:w="9477" w:type="dxa"/>
            <w:shd w:val="clear" w:color="auto" w:fill="auto"/>
            <w:vAlign w:val="center"/>
          </w:tcPr>
          <w:p w14:paraId="38618580" w14:textId="2828FF66" w:rsidR="00B306D2" w:rsidRPr="00B306D2" w:rsidRDefault="00B306D2" w:rsidP="00951354">
            <w:pPr>
              <w:spacing w:before="120" w:after="120" w:line="240" w:lineRule="auto"/>
            </w:pPr>
            <w:r w:rsidRPr="00B306D2">
              <w:rPr>
                <w:b/>
              </w:rPr>
              <w:t>Anmerkungen</w:t>
            </w:r>
            <w:r w:rsidRPr="00B306D2">
              <w:t xml:space="preserve"> zur Bewertung des Ausgangs- und Rest</w:t>
            </w:r>
            <w:r w:rsidRPr="00B306D2">
              <w:rPr>
                <w:b/>
              </w:rPr>
              <w:t>risikos</w:t>
            </w:r>
            <w:r w:rsidRPr="00B306D2">
              <w:t>.</w:t>
            </w:r>
          </w:p>
        </w:tc>
      </w:tr>
      <w:tr w:rsidR="00B306D2" w:rsidRPr="00F02E31" w14:paraId="4906BFDB" w14:textId="77777777" w:rsidTr="001D2ACD">
        <w:tc>
          <w:tcPr>
            <w:tcW w:w="1129" w:type="dxa"/>
            <w:shd w:val="clear" w:color="auto" w:fill="auto"/>
            <w:vAlign w:val="center"/>
          </w:tcPr>
          <w:p w14:paraId="3C8C448B" w14:textId="0D88BB96" w:rsidR="00B306D2" w:rsidRDefault="00B306D2" w:rsidP="00B306D2">
            <w:pPr>
              <w:spacing w:line="240" w:lineRule="auto"/>
              <w:jc w:val="center"/>
            </w:pPr>
            <w:r>
              <w:t>3.2.1</w:t>
            </w:r>
          </w:p>
        </w:tc>
        <w:tc>
          <w:tcPr>
            <w:tcW w:w="9477" w:type="dxa"/>
            <w:shd w:val="clear" w:color="auto" w:fill="auto"/>
            <w:vAlign w:val="center"/>
          </w:tcPr>
          <w:p w14:paraId="6C2E5884" w14:textId="63930B91" w:rsidR="00B306D2" w:rsidRPr="00B306D2" w:rsidRDefault="00B306D2" w:rsidP="00B306D2">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Verfügbarkeit</w:t>
            </w:r>
            <w:r w:rsidRPr="00B306D2">
              <w:t>.</w:t>
            </w:r>
          </w:p>
        </w:tc>
      </w:tr>
      <w:tr w:rsidR="00B306D2" w:rsidRPr="00F02E31" w14:paraId="4122243A" w14:textId="77777777" w:rsidTr="001D2ACD">
        <w:tc>
          <w:tcPr>
            <w:tcW w:w="1129" w:type="dxa"/>
            <w:shd w:val="clear" w:color="auto" w:fill="auto"/>
            <w:vAlign w:val="center"/>
          </w:tcPr>
          <w:p w14:paraId="47731240" w14:textId="2BDC3665" w:rsidR="00B306D2" w:rsidRDefault="00B306D2" w:rsidP="00B306D2">
            <w:pPr>
              <w:spacing w:line="240" w:lineRule="auto"/>
              <w:jc w:val="center"/>
            </w:pPr>
            <w:r>
              <w:t>3.2.2</w:t>
            </w:r>
          </w:p>
        </w:tc>
        <w:tc>
          <w:tcPr>
            <w:tcW w:w="9477" w:type="dxa"/>
            <w:shd w:val="clear" w:color="auto" w:fill="auto"/>
            <w:vAlign w:val="center"/>
          </w:tcPr>
          <w:p w14:paraId="248FF120" w14:textId="5F1D8FE9" w:rsidR="00B306D2" w:rsidRPr="00B306D2" w:rsidRDefault="00B306D2" w:rsidP="00B306D2">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3.2.1 genannten Szenarien.</w:t>
            </w:r>
          </w:p>
        </w:tc>
      </w:tr>
      <w:tr w:rsidR="00B306D2" w:rsidRPr="00F02E31" w14:paraId="02DA6101" w14:textId="77777777" w:rsidTr="001D2ACD">
        <w:tc>
          <w:tcPr>
            <w:tcW w:w="1129" w:type="dxa"/>
            <w:shd w:val="clear" w:color="auto" w:fill="auto"/>
            <w:vAlign w:val="center"/>
          </w:tcPr>
          <w:p w14:paraId="6FBA0796" w14:textId="3A1F900B" w:rsidR="00B306D2" w:rsidRDefault="00B306D2" w:rsidP="00B306D2">
            <w:pPr>
              <w:spacing w:line="240" w:lineRule="auto"/>
              <w:jc w:val="center"/>
            </w:pPr>
            <w:r>
              <w:t>3.2.3</w:t>
            </w:r>
          </w:p>
        </w:tc>
        <w:tc>
          <w:tcPr>
            <w:tcW w:w="9477" w:type="dxa"/>
            <w:shd w:val="clear" w:color="auto" w:fill="auto"/>
            <w:vAlign w:val="center"/>
          </w:tcPr>
          <w:p w14:paraId="4EC1FB81" w14:textId="00586813" w:rsidR="00B306D2" w:rsidRPr="00B306D2" w:rsidRDefault="00B306D2" w:rsidP="00B306D2">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3.2.1 genannten Szenarien.</w:t>
            </w:r>
          </w:p>
        </w:tc>
      </w:tr>
      <w:tr w:rsidR="00B306D2" w:rsidRPr="00F02E31" w14:paraId="3DC12188" w14:textId="77777777" w:rsidTr="001D2ACD">
        <w:tc>
          <w:tcPr>
            <w:tcW w:w="1129" w:type="dxa"/>
            <w:shd w:val="clear" w:color="auto" w:fill="auto"/>
            <w:vAlign w:val="center"/>
          </w:tcPr>
          <w:p w14:paraId="5EA54FB6" w14:textId="35303EB1" w:rsidR="00B306D2" w:rsidRDefault="00B306D2" w:rsidP="00B306D2">
            <w:pPr>
              <w:spacing w:line="240" w:lineRule="auto"/>
              <w:jc w:val="center"/>
            </w:pPr>
            <w:r>
              <w:t>3.2.4</w:t>
            </w:r>
          </w:p>
        </w:tc>
        <w:tc>
          <w:tcPr>
            <w:tcW w:w="9477" w:type="dxa"/>
            <w:shd w:val="clear" w:color="auto" w:fill="auto"/>
            <w:vAlign w:val="center"/>
          </w:tcPr>
          <w:p w14:paraId="06EFEF6F" w14:textId="3EBC4AA6" w:rsidR="00B306D2" w:rsidRPr="00B306D2" w:rsidRDefault="00B306D2" w:rsidP="00B306D2">
            <w:pPr>
              <w:spacing w:before="120" w:after="120" w:line="240" w:lineRule="auto"/>
              <w:rPr>
                <w:b/>
              </w:rPr>
            </w:pPr>
            <w:r w:rsidRPr="00B306D2">
              <w:rPr>
                <w:b/>
              </w:rPr>
              <w:t>Anmerkungen</w:t>
            </w:r>
            <w:r w:rsidRPr="00B306D2">
              <w:t xml:space="preserve"> zur Bewertung des Ausgangs- und Rest</w:t>
            </w:r>
            <w:r w:rsidRPr="00B306D2">
              <w:rPr>
                <w:b/>
              </w:rPr>
              <w:t>risikos</w:t>
            </w:r>
            <w:r w:rsidR="00256D66">
              <w:rPr>
                <w:b/>
              </w:rPr>
              <w:t>.</w:t>
            </w:r>
          </w:p>
        </w:tc>
      </w:tr>
      <w:tr w:rsidR="00256D66" w:rsidRPr="00F02E31" w14:paraId="16E61A54" w14:textId="77777777" w:rsidTr="001D2ACD">
        <w:tc>
          <w:tcPr>
            <w:tcW w:w="1129" w:type="dxa"/>
            <w:shd w:val="clear" w:color="auto" w:fill="auto"/>
            <w:vAlign w:val="center"/>
          </w:tcPr>
          <w:p w14:paraId="767BEB3E" w14:textId="148CBA6C" w:rsidR="00256D66" w:rsidRDefault="00256D66" w:rsidP="00B306D2">
            <w:pPr>
              <w:spacing w:line="240" w:lineRule="auto"/>
              <w:jc w:val="center"/>
            </w:pPr>
            <w:r>
              <w:t>3.3.1</w:t>
            </w:r>
          </w:p>
        </w:tc>
        <w:tc>
          <w:tcPr>
            <w:tcW w:w="9477" w:type="dxa"/>
            <w:shd w:val="clear" w:color="auto" w:fill="auto"/>
            <w:vAlign w:val="center"/>
          </w:tcPr>
          <w:p w14:paraId="0AFC94D3" w14:textId="009200D0"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Datenintegrität</w:t>
            </w:r>
            <w:r w:rsidRPr="00B306D2">
              <w:t>.</w:t>
            </w:r>
          </w:p>
        </w:tc>
      </w:tr>
      <w:tr w:rsidR="00256D66" w:rsidRPr="00F02E31" w14:paraId="40D0C0B6" w14:textId="77777777" w:rsidTr="001D2ACD">
        <w:tc>
          <w:tcPr>
            <w:tcW w:w="1129" w:type="dxa"/>
            <w:shd w:val="clear" w:color="auto" w:fill="auto"/>
            <w:vAlign w:val="center"/>
          </w:tcPr>
          <w:p w14:paraId="75D73540" w14:textId="237DE02F" w:rsidR="00256D66" w:rsidRDefault="00256D66" w:rsidP="00B306D2">
            <w:pPr>
              <w:spacing w:line="240" w:lineRule="auto"/>
              <w:jc w:val="center"/>
            </w:pPr>
            <w:r>
              <w:t>3.3.2</w:t>
            </w:r>
          </w:p>
        </w:tc>
        <w:tc>
          <w:tcPr>
            <w:tcW w:w="9477" w:type="dxa"/>
            <w:shd w:val="clear" w:color="auto" w:fill="auto"/>
            <w:vAlign w:val="center"/>
          </w:tcPr>
          <w:p w14:paraId="5C22DEF8" w14:textId="7014FFB0"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3.3.1 genannten Szenarien.</w:t>
            </w:r>
          </w:p>
        </w:tc>
      </w:tr>
      <w:tr w:rsidR="00256D66" w:rsidRPr="00F02E31" w14:paraId="7E975073" w14:textId="77777777" w:rsidTr="001D2ACD">
        <w:tc>
          <w:tcPr>
            <w:tcW w:w="1129" w:type="dxa"/>
            <w:shd w:val="clear" w:color="auto" w:fill="auto"/>
            <w:vAlign w:val="center"/>
          </w:tcPr>
          <w:p w14:paraId="4C0D671F" w14:textId="0DF643F7" w:rsidR="00256D66" w:rsidRDefault="00256D66" w:rsidP="00B306D2">
            <w:pPr>
              <w:spacing w:line="240" w:lineRule="auto"/>
              <w:jc w:val="center"/>
            </w:pPr>
            <w:r>
              <w:t>3.3.3</w:t>
            </w:r>
          </w:p>
        </w:tc>
        <w:tc>
          <w:tcPr>
            <w:tcW w:w="9477" w:type="dxa"/>
            <w:shd w:val="clear" w:color="auto" w:fill="auto"/>
            <w:vAlign w:val="center"/>
          </w:tcPr>
          <w:p w14:paraId="3939EF1F" w14:textId="6C96EBC5"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3.3.1 genannten Szenarien.</w:t>
            </w:r>
          </w:p>
        </w:tc>
      </w:tr>
      <w:tr w:rsidR="00256D66" w:rsidRPr="00F02E31" w14:paraId="267B48EA" w14:textId="77777777" w:rsidTr="001D2ACD">
        <w:tc>
          <w:tcPr>
            <w:tcW w:w="1129" w:type="dxa"/>
            <w:shd w:val="clear" w:color="auto" w:fill="auto"/>
            <w:vAlign w:val="center"/>
          </w:tcPr>
          <w:p w14:paraId="3257133B" w14:textId="62A8FF5D" w:rsidR="00256D66" w:rsidRDefault="00256D66" w:rsidP="00B306D2">
            <w:pPr>
              <w:spacing w:line="240" w:lineRule="auto"/>
              <w:jc w:val="center"/>
            </w:pPr>
            <w:r>
              <w:t>3.3.4</w:t>
            </w:r>
          </w:p>
        </w:tc>
        <w:tc>
          <w:tcPr>
            <w:tcW w:w="9477" w:type="dxa"/>
            <w:shd w:val="clear" w:color="auto" w:fill="auto"/>
            <w:vAlign w:val="center"/>
          </w:tcPr>
          <w:p w14:paraId="51899739" w14:textId="358DAD1F"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385E5376" w14:textId="77777777" w:rsidTr="001D2ACD">
        <w:tc>
          <w:tcPr>
            <w:tcW w:w="1129" w:type="dxa"/>
            <w:shd w:val="clear" w:color="auto" w:fill="auto"/>
            <w:vAlign w:val="center"/>
          </w:tcPr>
          <w:p w14:paraId="63500747" w14:textId="15B4B507" w:rsidR="00256D66" w:rsidRDefault="00256D66" w:rsidP="00256D66">
            <w:pPr>
              <w:spacing w:line="240" w:lineRule="auto"/>
              <w:jc w:val="center"/>
            </w:pPr>
            <w:r>
              <w:t>3.4.1</w:t>
            </w:r>
          </w:p>
        </w:tc>
        <w:tc>
          <w:tcPr>
            <w:tcW w:w="9477" w:type="dxa"/>
            <w:shd w:val="clear" w:color="auto" w:fill="auto"/>
            <w:vAlign w:val="center"/>
          </w:tcPr>
          <w:p w14:paraId="10341034" w14:textId="4C39213F"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Richtigkeit und Konzepteinhaltung</w:t>
            </w:r>
            <w:r w:rsidRPr="00B306D2">
              <w:t>.</w:t>
            </w:r>
          </w:p>
        </w:tc>
      </w:tr>
      <w:tr w:rsidR="00256D66" w:rsidRPr="00F02E31" w14:paraId="152352D4" w14:textId="77777777" w:rsidTr="001D2ACD">
        <w:tc>
          <w:tcPr>
            <w:tcW w:w="1129" w:type="dxa"/>
            <w:shd w:val="clear" w:color="auto" w:fill="auto"/>
            <w:vAlign w:val="center"/>
          </w:tcPr>
          <w:p w14:paraId="2448919C" w14:textId="072D451E" w:rsidR="00256D66" w:rsidRDefault="00256D66" w:rsidP="00256D66">
            <w:pPr>
              <w:spacing w:line="240" w:lineRule="auto"/>
              <w:jc w:val="center"/>
            </w:pPr>
            <w:r>
              <w:t>3.4.2</w:t>
            </w:r>
          </w:p>
        </w:tc>
        <w:tc>
          <w:tcPr>
            <w:tcW w:w="9477" w:type="dxa"/>
            <w:shd w:val="clear" w:color="auto" w:fill="auto"/>
            <w:vAlign w:val="center"/>
          </w:tcPr>
          <w:p w14:paraId="0F06DB9A" w14:textId="78C5BB7A"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3.4.1 genannten Szenarien.</w:t>
            </w:r>
          </w:p>
        </w:tc>
      </w:tr>
      <w:tr w:rsidR="00256D66" w:rsidRPr="00F02E31" w14:paraId="6622952D" w14:textId="77777777" w:rsidTr="001D2ACD">
        <w:tc>
          <w:tcPr>
            <w:tcW w:w="1129" w:type="dxa"/>
            <w:shd w:val="clear" w:color="auto" w:fill="auto"/>
            <w:vAlign w:val="center"/>
          </w:tcPr>
          <w:p w14:paraId="4E3D4F98" w14:textId="57C1CAA5" w:rsidR="00256D66" w:rsidRDefault="00256D66" w:rsidP="00256D66">
            <w:pPr>
              <w:spacing w:line="240" w:lineRule="auto"/>
              <w:jc w:val="center"/>
            </w:pPr>
            <w:r>
              <w:t>3.4.3</w:t>
            </w:r>
          </w:p>
        </w:tc>
        <w:tc>
          <w:tcPr>
            <w:tcW w:w="9477" w:type="dxa"/>
            <w:shd w:val="clear" w:color="auto" w:fill="auto"/>
            <w:vAlign w:val="center"/>
          </w:tcPr>
          <w:p w14:paraId="21236691" w14:textId="53668BA4"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3.4.1 genannten Szenarien.</w:t>
            </w:r>
          </w:p>
        </w:tc>
      </w:tr>
      <w:tr w:rsidR="00256D66" w:rsidRPr="00F02E31" w14:paraId="36C08932" w14:textId="77777777" w:rsidTr="001D2ACD">
        <w:tc>
          <w:tcPr>
            <w:tcW w:w="1129" w:type="dxa"/>
            <w:shd w:val="clear" w:color="auto" w:fill="auto"/>
            <w:vAlign w:val="center"/>
          </w:tcPr>
          <w:p w14:paraId="5FA44C65" w14:textId="135C1703" w:rsidR="00256D66" w:rsidRDefault="00256D66" w:rsidP="00256D66">
            <w:pPr>
              <w:spacing w:line="240" w:lineRule="auto"/>
              <w:jc w:val="center"/>
            </w:pPr>
            <w:r>
              <w:t>3.4.4</w:t>
            </w:r>
          </w:p>
        </w:tc>
        <w:tc>
          <w:tcPr>
            <w:tcW w:w="9477" w:type="dxa"/>
            <w:shd w:val="clear" w:color="auto" w:fill="auto"/>
            <w:vAlign w:val="center"/>
          </w:tcPr>
          <w:p w14:paraId="3D13AC2A" w14:textId="199C8467"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6AC30A3A" w14:textId="77777777" w:rsidTr="001D2ACD">
        <w:tc>
          <w:tcPr>
            <w:tcW w:w="1129" w:type="dxa"/>
            <w:shd w:val="clear" w:color="auto" w:fill="auto"/>
            <w:vAlign w:val="center"/>
          </w:tcPr>
          <w:p w14:paraId="4E6BA0FC" w14:textId="576C3021" w:rsidR="00256D66" w:rsidRDefault="00256D66" w:rsidP="00256D66">
            <w:pPr>
              <w:spacing w:line="240" w:lineRule="auto"/>
              <w:jc w:val="center"/>
            </w:pPr>
            <w:r>
              <w:t>3.5.1</w:t>
            </w:r>
          </w:p>
        </w:tc>
        <w:tc>
          <w:tcPr>
            <w:tcW w:w="9477" w:type="dxa"/>
            <w:shd w:val="clear" w:color="auto" w:fill="auto"/>
            <w:vAlign w:val="center"/>
          </w:tcPr>
          <w:p w14:paraId="120BD3A5" w14:textId="35B06B88"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Datenminimierung</w:t>
            </w:r>
            <w:r w:rsidRPr="00B306D2">
              <w:t>.</w:t>
            </w:r>
          </w:p>
        </w:tc>
      </w:tr>
      <w:tr w:rsidR="00256D66" w:rsidRPr="00F02E31" w14:paraId="5AED2197" w14:textId="77777777" w:rsidTr="001D2ACD">
        <w:tc>
          <w:tcPr>
            <w:tcW w:w="1129" w:type="dxa"/>
            <w:shd w:val="clear" w:color="auto" w:fill="auto"/>
            <w:vAlign w:val="center"/>
          </w:tcPr>
          <w:p w14:paraId="64AF35CB" w14:textId="562E8DDF" w:rsidR="00256D66" w:rsidRDefault="00256D66" w:rsidP="00256D66">
            <w:pPr>
              <w:spacing w:line="240" w:lineRule="auto"/>
              <w:jc w:val="center"/>
            </w:pPr>
            <w:r>
              <w:t>3.5.2</w:t>
            </w:r>
          </w:p>
        </w:tc>
        <w:tc>
          <w:tcPr>
            <w:tcW w:w="9477" w:type="dxa"/>
            <w:shd w:val="clear" w:color="auto" w:fill="auto"/>
            <w:vAlign w:val="center"/>
          </w:tcPr>
          <w:p w14:paraId="30AF94D3" w14:textId="2F158659"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3.5.1 genannten Szenarien.</w:t>
            </w:r>
          </w:p>
        </w:tc>
      </w:tr>
      <w:tr w:rsidR="00256D66" w:rsidRPr="00F02E31" w14:paraId="058D3BFE" w14:textId="77777777" w:rsidTr="001D2ACD">
        <w:tc>
          <w:tcPr>
            <w:tcW w:w="1129" w:type="dxa"/>
            <w:shd w:val="clear" w:color="auto" w:fill="auto"/>
            <w:vAlign w:val="center"/>
          </w:tcPr>
          <w:p w14:paraId="5C2AE34F" w14:textId="164336A6" w:rsidR="00256D66" w:rsidRDefault="00256D66" w:rsidP="00256D66">
            <w:pPr>
              <w:spacing w:line="240" w:lineRule="auto"/>
              <w:jc w:val="center"/>
            </w:pPr>
            <w:r>
              <w:t>3.5.3</w:t>
            </w:r>
          </w:p>
        </w:tc>
        <w:tc>
          <w:tcPr>
            <w:tcW w:w="9477" w:type="dxa"/>
            <w:shd w:val="clear" w:color="auto" w:fill="auto"/>
            <w:vAlign w:val="center"/>
          </w:tcPr>
          <w:p w14:paraId="745F42A9" w14:textId="461C87E4"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3.5.1 genannten Szenarien.</w:t>
            </w:r>
          </w:p>
        </w:tc>
      </w:tr>
      <w:tr w:rsidR="00256D66" w:rsidRPr="00F02E31" w14:paraId="1FCD700F" w14:textId="77777777" w:rsidTr="001D2ACD">
        <w:tc>
          <w:tcPr>
            <w:tcW w:w="1129" w:type="dxa"/>
            <w:shd w:val="clear" w:color="auto" w:fill="auto"/>
            <w:vAlign w:val="center"/>
          </w:tcPr>
          <w:p w14:paraId="78BE5CA9" w14:textId="2750AD58" w:rsidR="00256D66" w:rsidRDefault="00256D66" w:rsidP="00256D66">
            <w:pPr>
              <w:spacing w:line="240" w:lineRule="auto"/>
              <w:jc w:val="center"/>
            </w:pPr>
            <w:r>
              <w:t>3.5.4</w:t>
            </w:r>
          </w:p>
        </w:tc>
        <w:tc>
          <w:tcPr>
            <w:tcW w:w="9477" w:type="dxa"/>
            <w:shd w:val="clear" w:color="auto" w:fill="auto"/>
            <w:vAlign w:val="center"/>
          </w:tcPr>
          <w:p w14:paraId="39F5A526" w14:textId="49D01E6A"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430EF960" w14:textId="77777777" w:rsidTr="001D2ACD">
        <w:tc>
          <w:tcPr>
            <w:tcW w:w="1129" w:type="dxa"/>
            <w:shd w:val="clear" w:color="auto" w:fill="auto"/>
            <w:vAlign w:val="center"/>
          </w:tcPr>
          <w:p w14:paraId="5C78D6DC" w14:textId="3081A07B" w:rsidR="00256D66" w:rsidRDefault="00256D66" w:rsidP="00256D66">
            <w:pPr>
              <w:spacing w:line="240" w:lineRule="auto"/>
              <w:jc w:val="center"/>
            </w:pPr>
            <w:r>
              <w:t>3.6.1</w:t>
            </w:r>
          </w:p>
        </w:tc>
        <w:tc>
          <w:tcPr>
            <w:tcW w:w="9477" w:type="dxa"/>
            <w:shd w:val="clear" w:color="auto" w:fill="auto"/>
            <w:vAlign w:val="center"/>
          </w:tcPr>
          <w:p w14:paraId="22D79229" w14:textId="5F9CBFCB"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Nichtverkettung</w:t>
            </w:r>
            <w:r w:rsidRPr="00B306D2">
              <w:t>.</w:t>
            </w:r>
          </w:p>
        </w:tc>
      </w:tr>
      <w:tr w:rsidR="00256D66" w:rsidRPr="00F02E31" w14:paraId="2BD8FEA1" w14:textId="77777777" w:rsidTr="001D2ACD">
        <w:tc>
          <w:tcPr>
            <w:tcW w:w="1129" w:type="dxa"/>
            <w:shd w:val="clear" w:color="auto" w:fill="auto"/>
            <w:vAlign w:val="center"/>
          </w:tcPr>
          <w:p w14:paraId="4DAECDD7" w14:textId="3EAD23C8" w:rsidR="00256D66" w:rsidRDefault="00256D66" w:rsidP="00256D66">
            <w:pPr>
              <w:spacing w:line="240" w:lineRule="auto"/>
              <w:jc w:val="center"/>
            </w:pPr>
            <w:r>
              <w:t>3.6.2</w:t>
            </w:r>
          </w:p>
        </w:tc>
        <w:tc>
          <w:tcPr>
            <w:tcW w:w="9477" w:type="dxa"/>
            <w:shd w:val="clear" w:color="auto" w:fill="auto"/>
            <w:vAlign w:val="center"/>
          </w:tcPr>
          <w:p w14:paraId="461B9968" w14:textId="6BE77F5C"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3.6.1 genannten Szenarien.</w:t>
            </w:r>
          </w:p>
        </w:tc>
      </w:tr>
      <w:tr w:rsidR="00256D66" w:rsidRPr="00F02E31" w14:paraId="364A956B" w14:textId="77777777" w:rsidTr="001D2ACD">
        <w:tc>
          <w:tcPr>
            <w:tcW w:w="1129" w:type="dxa"/>
            <w:shd w:val="clear" w:color="auto" w:fill="auto"/>
            <w:vAlign w:val="center"/>
          </w:tcPr>
          <w:p w14:paraId="582BFF97" w14:textId="6652F16D" w:rsidR="00256D66" w:rsidRDefault="00256D66" w:rsidP="00256D66">
            <w:pPr>
              <w:spacing w:line="240" w:lineRule="auto"/>
              <w:jc w:val="center"/>
            </w:pPr>
            <w:r>
              <w:t>3.6.3</w:t>
            </w:r>
          </w:p>
        </w:tc>
        <w:tc>
          <w:tcPr>
            <w:tcW w:w="9477" w:type="dxa"/>
            <w:shd w:val="clear" w:color="auto" w:fill="auto"/>
            <w:vAlign w:val="center"/>
          </w:tcPr>
          <w:p w14:paraId="2AF93A9E" w14:textId="492C4753"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3.6.1 genannten Szenarien.</w:t>
            </w:r>
          </w:p>
        </w:tc>
      </w:tr>
      <w:tr w:rsidR="00256D66" w:rsidRPr="00F02E31" w14:paraId="1254BD24" w14:textId="77777777" w:rsidTr="001D2ACD">
        <w:tc>
          <w:tcPr>
            <w:tcW w:w="1129" w:type="dxa"/>
            <w:shd w:val="clear" w:color="auto" w:fill="auto"/>
            <w:vAlign w:val="center"/>
          </w:tcPr>
          <w:p w14:paraId="6F1CA336" w14:textId="57E8BCFB" w:rsidR="00256D66" w:rsidRDefault="00256D66" w:rsidP="00256D66">
            <w:pPr>
              <w:spacing w:line="240" w:lineRule="auto"/>
              <w:jc w:val="center"/>
            </w:pPr>
            <w:r>
              <w:lastRenderedPageBreak/>
              <w:t>3.6.4</w:t>
            </w:r>
          </w:p>
        </w:tc>
        <w:tc>
          <w:tcPr>
            <w:tcW w:w="9477" w:type="dxa"/>
            <w:shd w:val="clear" w:color="auto" w:fill="auto"/>
            <w:vAlign w:val="center"/>
          </w:tcPr>
          <w:p w14:paraId="38AE508B" w14:textId="4BCAD701"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48F78D10" w14:textId="77777777" w:rsidTr="001D2ACD">
        <w:tc>
          <w:tcPr>
            <w:tcW w:w="1129" w:type="dxa"/>
            <w:shd w:val="clear" w:color="auto" w:fill="auto"/>
            <w:vAlign w:val="center"/>
          </w:tcPr>
          <w:p w14:paraId="41A585B1" w14:textId="5BEB6E03" w:rsidR="00256D66" w:rsidRDefault="00256D66" w:rsidP="00256D66">
            <w:pPr>
              <w:spacing w:line="240" w:lineRule="auto"/>
              <w:jc w:val="center"/>
            </w:pPr>
            <w:r>
              <w:t>3.7.1</w:t>
            </w:r>
          </w:p>
        </w:tc>
        <w:tc>
          <w:tcPr>
            <w:tcW w:w="9477" w:type="dxa"/>
            <w:shd w:val="clear" w:color="auto" w:fill="auto"/>
            <w:vAlign w:val="center"/>
          </w:tcPr>
          <w:p w14:paraId="0606ABC0" w14:textId="66ACA4B6"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Transparenz</w:t>
            </w:r>
            <w:r w:rsidRPr="00B306D2">
              <w:t>.</w:t>
            </w:r>
          </w:p>
        </w:tc>
      </w:tr>
      <w:tr w:rsidR="00256D66" w:rsidRPr="00F02E31" w14:paraId="59913028" w14:textId="77777777" w:rsidTr="001D2ACD">
        <w:tc>
          <w:tcPr>
            <w:tcW w:w="1129" w:type="dxa"/>
            <w:shd w:val="clear" w:color="auto" w:fill="auto"/>
            <w:vAlign w:val="center"/>
          </w:tcPr>
          <w:p w14:paraId="1AB7FDC6" w14:textId="31F14812" w:rsidR="00256D66" w:rsidRDefault="00256D66" w:rsidP="00256D66">
            <w:pPr>
              <w:spacing w:line="240" w:lineRule="auto"/>
              <w:jc w:val="center"/>
            </w:pPr>
            <w:r>
              <w:t>3.7.2</w:t>
            </w:r>
          </w:p>
        </w:tc>
        <w:tc>
          <w:tcPr>
            <w:tcW w:w="9477" w:type="dxa"/>
            <w:shd w:val="clear" w:color="auto" w:fill="auto"/>
            <w:vAlign w:val="center"/>
          </w:tcPr>
          <w:p w14:paraId="1F8F5A8A" w14:textId="78DAAD53"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3.7.1 genannten Szenarien.</w:t>
            </w:r>
          </w:p>
        </w:tc>
      </w:tr>
      <w:tr w:rsidR="00256D66" w:rsidRPr="00F02E31" w14:paraId="07B15AEC" w14:textId="77777777" w:rsidTr="001D2ACD">
        <w:tc>
          <w:tcPr>
            <w:tcW w:w="1129" w:type="dxa"/>
            <w:shd w:val="clear" w:color="auto" w:fill="auto"/>
            <w:vAlign w:val="center"/>
          </w:tcPr>
          <w:p w14:paraId="37DF515A" w14:textId="39F9B74C" w:rsidR="00256D66" w:rsidRDefault="00256D66" w:rsidP="00256D66">
            <w:pPr>
              <w:spacing w:line="240" w:lineRule="auto"/>
              <w:jc w:val="center"/>
            </w:pPr>
            <w:r>
              <w:t>3.7.3</w:t>
            </w:r>
          </w:p>
        </w:tc>
        <w:tc>
          <w:tcPr>
            <w:tcW w:w="9477" w:type="dxa"/>
            <w:shd w:val="clear" w:color="auto" w:fill="auto"/>
            <w:vAlign w:val="center"/>
          </w:tcPr>
          <w:p w14:paraId="0D40BD78" w14:textId="6224A7D1"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3.7.1 genannten Szenarien.</w:t>
            </w:r>
          </w:p>
        </w:tc>
      </w:tr>
      <w:tr w:rsidR="00256D66" w:rsidRPr="00F02E31" w14:paraId="25075925" w14:textId="77777777" w:rsidTr="001D2ACD">
        <w:tc>
          <w:tcPr>
            <w:tcW w:w="1129" w:type="dxa"/>
            <w:shd w:val="clear" w:color="auto" w:fill="auto"/>
            <w:vAlign w:val="center"/>
          </w:tcPr>
          <w:p w14:paraId="70D48719" w14:textId="25F3B7A9" w:rsidR="00256D66" w:rsidRDefault="00256D66" w:rsidP="00256D66">
            <w:pPr>
              <w:spacing w:line="240" w:lineRule="auto"/>
              <w:jc w:val="center"/>
            </w:pPr>
            <w:r>
              <w:t>3.7.4</w:t>
            </w:r>
          </w:p>
        </w:tc>
        <w:tc>
          <w:tcPr>
            <w:tcW w:w="9477" w:type="dxa"/>
            <w:shd w:val="clear" w:color="auto" w:fill="auto"/>
            <w:vAlign w:val="center"/>
          </w:tcPr>
          <w:p w14:paraId="244FD0BB" w14:textId="736127E8"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061D8A8C" w14:textId="77777777" w:rsidTr="001D2ACD">
        <w:tc>
          <w:tcPr>
            <w:tcW w:w="1129" w:type="dxa"/>
            <w:shd w:val="clear" w:color="auto" w:fill="auto"/>
            <w:vAlign w:val="center"/>
          </w:tcPr>
          <w:p w14:paraId="3B8C73F2" w14:textId="3658CF49" w:rsidR="00256D66" w:rsidRDefault="00256D66" w:rsidP="00256D66">
            <w:pPr>
              <w:spacing w:line="240" w:lineRule="auto"/>
              <w:jc w:val="center"/>
            </w:pPr>
            <w:r>
              <w:t>3.8.1</w:t>
            </w:r>
          </w:p>
        </w:tc>
        <w:tc>
          <w:tcPr>
            <w:tcW w:w="9477" w:type="dxa"/>
            <w:shd w:val="clear" w:color="auto" w:fill="auto"/>
            <w:vAlign w:val="center"/>
          </w:tcPr>
          <w:p w14:paraId="1648E8F4" w14:textId="2D50BE7C"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proofErr w:type="spellStart"/>
            <w:r>
              <w:rPr>
                <w:b/>
              </w:rPr>
              <w:t>Intervenierbarkeit</w:t>
            </w:r>
            <w:proofErr w:type="spellEnd"/>
            <w:r w:rsidRPr="00B306D2">
              <w:t>.</w:t>
            </w:r>
          </w:p>
        </w:tc>
      </w:tr>
      <w:tr w:rsidR="00256D66" w:rsidRPr="00F02E31" w14:paraId="706FFF56" w14:textId="77777777" w:rsidTr="001D2ACD">
        <w:tc>
          <w:tcPr>
            <w:tcW w:w="1129" w:type="dxa"/>
            <w:shd w:val="clear" w:color="auto" w:fill="auto"/>
            <w:vAlign w:val="center"/>
          </w:tcPr>
          <w:p w14:paraId="575BF003" w14:textId="13A37A76" w:rsidR="00256D66" w:rsidRDefault="00256D66" w:rsidP="00256D66">
            <w:pPr>
              <w:spacing w:line="240" w:lineRule="auto"/>
              <w:jc w:val="center"/>
            </w:pPr>
            <w:r>
              <w:t>3.8.2</w:t>
            </w:r>
          </w:p>
        </w:tc>
        <w:tc>
          <w:tcPr>
            <w:tcW w:w="9477" w:type="dxa"/>
            <w:shd w:val="clear" w:color="auto" w:fill="auto"/>
            <w:vAlign w:val="center"/>
          </w:tcPr>
          <w:p w14:paraId="7D138205" w14:textId="3E676712"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3.8.1 genannten Szenarien.</w:t>
            </w:r>
          </w:p>
        </w:tc>
      </w:tr>
      <w:tr w:rsidR="00256D66" w:rsidRPr="00F02E31" w14:paraId="09EC2A41" w14:textId="77777777" w:rsidTr="001D2ACD">
        <w:tc>
          <w:tcPr>
            <w:tcW w:w="1129" w:type="dxa"/>
            <w:shd w:val="clear" w:color="auto" w:fill="auto"/>
            <w:vAlign w:val="center"/>
          </w:tcPr>
          <w:p w14:paraId="190BDAA3" w14:textId="441DADFE" w:rsidR="00256D66" w:rsidRDefault="00256D66" w:rsidP="00256D66">
            <w:pPr>
              <w:spacing w:line="240" w:lineRule="auto"/>
              <w:jc w:val="center"/>
            </w:pPr>
            <w:r>
              <w:t>3.8.3</w:t>
            </w:r>
          </w:p>
        </w:tc>
        <w:tc>
          <w:tcPr>
            <w:tcW w:w="9477" w:type="dxa"/>
            <w:shd w:val="clear" w:color="auto" w:fill="auto"/>
            <w:vAlign w:val="center"/>
          </w:tcPr>
          <w:p w14:paraId="76CF4DE4" w14:textId="11D7DFAA"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3.8.1 genannten Szenarien.</w:t>
            </w:r>
          </w:p>
        </w:tc>
      </w:tr>
      <w:tr w:rsidR="00256D66" w:rsidRPr="00F02E31" w14:paraId="4F591E1A" w14:textId="77777777" w:rsidTr="001D2ACD">
        <w:tc>
          <w:tcPr>
            <w:tcW w:w="1129" w:type="dxa"/>
            <w:shd w:val="clear" w:color="auto" w:fill="auto"/>
            <w:vAlign w:val="center"/>
          </w:tcPr>
          <w:p w14:paraId="6A983BEE" w14:textId="28E4A762" w:rsidR="00256D66" w:rsidRDefault="00256D66" w:rsidP="00256D66">
            <w:pPr>
              <w:spacing w:line="240" w:lineRule="auto"/>
              <w:jc w:val="center"/>
            </w:pPr>
            <w:r>
              <w:t>3.8.4</w:t>
            </w:r>
          </w:p>
        </w:tc>
        <w:tc>
          <w:tcPr>
            <w:tcW w:w="9477" w:type="dxa"/>
            <w:shd w:val="clear" w:color="auto" w:fill="auto"/>
            <w:vAlign w:val="center"/>
          </w:tcPr>
          <w:p w14:paraId="6D401B02" w14:textId="474943B4"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08D9519F" w14:textId="77777777" w:rsidTr="001D2ACD">
        <w:tc>
          <w:tcPr>
            <w:tcW w:w="1129" w:type="dxa"/>
            <w:shd w:val="clear" w:color="auto" w:fill="auto"/>
            <w:vAlign w:val="center"/>
          </w:tcPr>
          <w:p w14:paraId="71A480B2" w14:textId="141D0865" w:rsidR="00256D66" w:rsidRDefault="00256D66" w:rsidP="00256D66">
            <w:pPr>
              <w:spacing w:line="240" w:lineRule="auto"/>
              <w:jc w:val="center"/>
            </w:pPr>
            <w:r>
              <w:t>3.9.1</w:t>
            </w:r>
          </w:p>
        </w:tc>
        <w:tc>
          <w:tcPr>
            <w:tcW w:w="9477" w:type="dxa"/>
            <w:shd w:val="clear" w:color="auto" w:fill="auto"/>
            <w:vAlign w:val="center"/>
          </w:tcPr>
          <w:p w14:paraId="4EEA2D51" w14:textId="0A65A9DD" w:rsidR="00256D66" w:rsidRPr="00B306D2" w:rsidRDefault="003A07FC" w:rsidP="00256D66">
            <w:pPr>
              <w:spacing w:before="120" w:after="120" w:line="240" w:lineRule="auto"/>
              <w:rPr>
                <w:b/>
              </w:rPr>
            </w:pPr>
            <w:r>
              <w:rPr>
                <w:b/>
              </w:rPr>
              <w:t xml:space="preserve">Gesamtbewertung </w:t>
            </w:r>
            <w:r w:rsidRPr="003A07FC">
              <w:t>aller</w:t>
            </w:r>
            <w:r>
              <w:rPr>
                <w:b/>
              </w:rPr>
              <w:t xml:space="preserve"> Restrisiken</w:t>
            </w:r>
            <w:r w:rsidRPr="003A07FC">
              <w:t xml:space="preserve"> und Darlegung, warum insgesamt </w:t>
            </w:r>
            <w:r>
              <w:t>ein dem Risiko angemessenes Schutzniveau durchgängig gewährleistet ist.</w:t>
            </w:r>
          </w:p>
        </w:tc>
      </w:tr>
      <w:tr w:rsidR="003A07FC" w:rsidRPr="00F02E31" w14:paraId="73ECA2B6" w14:textId="77777777" w:rsidTr="001D2ACD">
        <w:tc>
          <w:tcPr>
            <w:tcW w:w="1129" w:type="dxa"/>
            <w:shd w:val="clear" w:color="auto" w:fill="auto"/>
            <w:vAlign w:val="center"/>
          </w:tcPr>
          <w:p w14:paraId="0B7632B5" w14:textId="13AC3ADE" w:rsidR="003A07FC" w:rsidRDefault="00AE6B77" w:rsidP="00256D66">
            <w:pPr>
              <w:spacing w:line="240" w:lineRule="auto"/>
              <w:jc w:val="center"/>
            </w:pPr>
            <w:r>
              <w:fldChar w:fldCharType="begin"/>
            </w:r>
            <w:r>
              <w:instrText xml:space="preserve"> REF _Ref98764096 \r \h  \* MERGEFORMAT </w:instrText>
            </w:r>
            <w:r>
              <w:fldChar w:fldCharType="separate"/>
            </w:r>
            <w:r w:rsidR="00220B96">
              <w:t>4.1</w:t>
            </w:r>
            <w:r>
              <w:fldChar w:fldCharType="end"/>
            </w:r>
          </w:p>
        </w:tc>
        <w:tc>
          <w:tcPr>
            <w:tcW w:w="9477" w:type="dxa"/>
            <w:shd w:val="clear" w:color="auto" w:fill="auto"/>
            <w:vAlign w:val="center"/>
          </w:tcPr>
          <w:p w14:paraId="50840625" w14:textId="4D1D7E20" w:rsidR="003A07FC" w:rsidRPr="00AE6B77" w:rsidRDefault="00AE6B77" w:rsidP="00107053">
            <w:pPr>
              <w:spacing w:before="120" w:after="120" w:line="240" w:lineRule="auto"/>
            </w:pPr>
            <w:r w:rsidRPr="00AE6B77">
              <w:t xml:space="preserve">Aufzählung der </w:t>
            </w:r>
            <w:r w:rsidRPr="00AE6B77">
              <w:rPr>
                <w:b/>
              </w:rPr>
              <w:t xml:space="preserve">speziellen </w:t>
            </w:r>
            <w:r>
              <w:rPr>
                <w:b/>
              </w:rPr>
              <w:t>technischen und organisatorischen Maßnahmen (TOM)</w:t>
            </w:r>
            <w:r w:rsidRPr="00AE6B77">
              <w:t xml:space="preserve"> inklusive </w:t>
            </w:r>
            <w:r>
              <w:t xml:space="preserve">Angabe </w:t>
            </w:r>
            <w:r w:rsidRPr="00AE6B77">
              <w:t>deren Wirkung auf die zuvor identifizierten acht Risikobereiche</w:t>
            </w:r>
            <w:r>
              <w:t xml:space="preserve"> sowie gegebenenfalls Verweisung auf Spezifikationen, Konzepte und andere weiterführende relevante Informationen. </w:t>
            </w:r>
            <w:r w:rsidR="00107053">
              <w:t>Spezielle TOM</w:t>
            </w:r>
            <w:r w:rsidR="00107053" w:rsidRPr="00107053">
              <w:t xml:space="preserve"> </w:t>
            </w:r>
            <w:r w:rsidR="00107053">
              <w:t>sind Maßnahmen</w:t>
            </w:r>
            <w:r w:rsidR="00107053" w:rsidRPr="00107053">
              <w:t>, deren Implementierung (fast) n</w:t>
            </w:r>
            <w:r w:rsidR="00107053">
              <w:t>ur bei der betrachteten Zielverarbeitung</w:t>
            </w:r>
            <w:r w:rsidR="00107053" w:rsidRPr="00107053">
              <w:t xml:space="preserve"> sinnvoll ist.</w:t>
            </w:r>
          </w:p>
        </w:tc>
      </w:tr>
      <w:tr w:rsidR="00AE6B77" w:rsidRPr="00F02E31" w14:paraId="79DCC2F5" w14:textId="77777777" w:rsidTr="001D2ACD">
        <w:tc>
          <w:tcPr>
            <w:tcW w:w="1129" w:type="dxa"/>
            <w:shd w:val="clear" w:color="auto" w:fill="auto"/>
            <w:vAlign w:val="center"/>
          </w:tcPr>
          <w:p w14:paraId="32F97898" w14:textId="121A000A" w:rsidR="00AE6B77" w:rsidRDefault="00107053" w:rsidP="00256D66">
            <w:pPr>
              <w:spacing w:line="240" w:lineRule="auto"/>
              <w:jc w:val="center"/>
            </w:pPr>
            <w:r>
              <w:fldChar w:fldCharType="begin"/>
            </w:r>
            <w:r>
              <w:instrText xml:space="preserve"> REF _Ref98764606 \r \h </w:instrText>
            </w:r>
            <w:r>
              <w:fldChar w:fldCharType="separate"/>
            </w:r>
            <w:r w:rsidR="00220B96">
              <w:t>4.2</w:t>
            </w:r>
            <w:r>
              <w:fldChar w:fldCharType="end"/>
            </w:r>
          </w:p>
        </w:tc>
        <w:tc>
          <w:tcPr>
            <w:tcW w:w="9477" w:type="dxa"/>
            <w:shd w:val="clear" w:color="auto" w:fill="auto"/>
            <w:vAlign w:val="center"/>
          </w:tcPr>
          <w:p w14:paraId="2794285A" w14:textId="39D861D1" w:rsidR="00AE6B77" w:rsidRPr="00AE6B77" w:rsidRDefault="00107053" w:rsidP="00107053">
            <w:pPr>
              <w:spacing w:before="120" w:after="120" w:line="240" w:lineRule="auto"/>
            </w:pPr>
            <w:r w:rsidRPr="00AE6B77">
              <w:t xml:space="preserve">Aufzählung der </w:t>
            </w:r>
            <w:r>
              <w:rPr>
                <w:b/>
              </w:rPr>
              <w:t>adaptive</w:t>
            </w:r>
            <w:r w:rsidRPr="00AE6B77">
              <w:rPr>
                <w:b/>
              </w:rPr>
              <w:t xml:space="preserve"> </w:t>
            </w:r>
            <w:r>
              <w:rPr>
                <w:b/>
              </w:rPr>
              <w:t>technischen und organisatorischen Maßnahmen (TOM)</w:t>
            </w:r>
            <w:r w:rsidRPr="00AE6B77">
              <w:t xml:space="preserve"> inklusive </w:t>
            </w:r>
            <w:r>
              <w:t xml:space="preserve">Angabe </w:t>
            </w:r>
            <w:r w:rsidRPr="00AE6B77">
              <w:t>deren Wirkung auf die zuvor identifizierten acht Risikobereiche</w:t>
            </w:r>
            <w:r>
              <w:t xml:space="preserve"> sowie gegebenenfalls Verweisung auf Spezifikationen, Konzepte und andere weiterführende relevante Informationen. Unter adaptiven TOM sind Maßnahmen</w:t>
            </w:r>
            <w:r w:rsidRPr="00107053">
              <w:t xml:space="preserve"> zu verstehen, die für mehrere Zielverarbeitun</w:t>
            </w:r>
            <w:r>
              <w:t>gen nach einer verarbeitungsspe</w:t>
            </w:r>
            <w:r w:rsidRPr="00107053">
              <w:t>zifischen Ausgestaltung geeignet sind, das Risiko an</w:t>
            </w:r>
            <w:r>
              <w:t>gemessen zu reduzieren. Der Nutzen dieser Maßnahmengruppierung</w:t>
            </w:r>
            <w:r w:rsidRPr="00107053">
              <w:t xml:space="preserve"> ist darin zu sehen, dass bei den adaptiven, also immer wieder erneut anzupassenden und umzusetzenden TOMs eine Standardisierung, beispielsweise durch Erstellung von Mustern mit Vorgabe der Mindestinhalte und einer Basisstruktur, angeraten sein kann.</w:t>
            </w:r>
          </w:p>
        </w:tc>
      </w:tr>
      <w:tr w:rsidR="00107053" w:rsidRPr="00F02E31" w14:paraId="27BD9EC5" w14:textId="77777777" w:rsidTr="001D2ACD">
        <w:tc>
          <w:tcPr>
            <w:tcW w:w="1129" w:type="dxa"/>
            <w:shd w:val="clear" w:color="auto" w:fill="auto"/>
            <w:vAlign w:val="center"/>
          </w:tcPr>
          <w:p w14:paraId="4F31CE60" w14:textId="3F212F34" w:rsidR="00107053" w:rsidRDefault="00107053" w:rsidP="00256D66">
            <w:pPr>
              <w:spacing w:line="240" w:lineRule="auto"/>
              <w:jc w:val="center"/>
            </w:pPr>
            <w:r>
              <w:fldChar w:fldCharType="begin"/>
            </w:r>
            <w:r>
              <w:instrText xml:space="preserve"> REF _Ref98764614 \r \h </w:instrText>
            </w:r>
            <w:r>
              <w:fldChar w:fldCharType="separate"/>
            </w:r>
            <w:r w:rsidR="00220B96">
              <w:t>4.3</w:t>
            </w:r>
            <w:r>
              <w:fldChar w:fldCharType="end"/>
            </w:r>
          </w:p>
        </w:tc>
        <w:tc>
          <w:tcPr>
            <w:tcW w:w="9477" w:type="dxa"/>
            <w:shd w:val="clear" w:color="auto" w:fill="auto"/>
            <w:vAlign w:val="center"/>
          </w:tcPr>
          <w:p w14:paraId="44C72AB1" w14:textId="186AD2FF" w:rsidR="00107053" w:rsidRPr="00AE6B77" w:rsidRDefault="00107053" w:rsidP="00595D20">
            <w:pPr>
              <w:spacing w:before="120" w:after="120" w:line="240" w:lineRule="auto"/>
            </w:pPr>
            <w:r w:rsidRPr="00AE6B77">
              <w:t xml:space="preserve">Aufzählung der </w:t>
            </w:r>
            <w:r>
              <w:rPr>
                <w:b/>
              </w:rPr>
              <w:t>übergreifenden</w:t>
            </w:r>
            <w:r w:rsidRPr="00AE6B77">
              <w:rPr>
                <w:b/>
              </w:rPr>
              <w:t xml:space="preserve"> </w:t>
            </w:r>
            <w:r>
              <w:rPr>
                <w:b/>
              </w:rPr>
              <w:t>technischen und organisatorischen Maßnahmen (TOM)</w:t>
            </w:r>
            <w:r w:rsidRPr="00AE6B77">
              <w:t xml:space="preserve"> inklusive </w:t>
            </w:r>
            <w:r>
              <w:t xml:space="preserve">Angabe </w:t>
            </w:r>
            <w:r w:rsidRPr="00AE6B77">
              <w:t>deren Wirkung auf die zuvor identifizierten acht Risikobereiche</w:t>
            </w:r>
            <w:r>
              <w:t xml:space="preserve"> sowie gegebenenfalls Verweisung auf Spezifikationen, Konzepte und andere weiterführende relevante Informationen. </w:t>
            </w:r>
            <w:r w:rsidR="00595D20">
              <w:t xml:space="preserve">Dies </w:t>
            </w:r>
            <w:proofErr w:type="gramStart"/>
            <w:r w:rsidR="00595D20">
              <w:t>sind</w:t>
            </w:r>
            <w:proofErr w:type="gramEnd"/>
            <w:r w:rsidR="00595D20">
              <w:t xml:space="preserve"> </w:t>
            </w:r>
            <w:r w:rsidRPr="00107053">
              <w:t>TOM, die für zahlreiche Zielverarbeitungen ohne nennenswerte Anpassung an</w:t>
            </w:r>
            <w:r w:rsidR="00595D20">
              <w:t xml:space="preserve"> die jeweilige </w:t>
            </w:r>
            <w:r w:rsidRPr="00107053">
              <w:t xml:space="preserve">Zielverarbeitung geeignet sind, das Risiko angemessen zu reduzieren. In diesem Kontext ist es regelmäßig sinnvoll, diese TOM in separaten Unterlagen zu spezifizieren und nachzuweisen. Die einzelne Risikoanalyse braucht damit nur auf </w:t>
            </w:r>
            <w:r w:rsidR="00595D20">
              <w:t>entsprechende</w:t>
            </w:r>
            <w:r w:rsidRPr="00107053">
              <w:t xml:space="preserve"> Unterlagen zu verweisen.</w:t>
            </w:r>
          </w:p>
        </w:tc>
      </w:tr>
    </w:tbl>
    <w:p w14:paraId="59B200C5" w14:textId="77777777" w:rsidR="008A1E22" w:rsidRDefault="008A1E22" w:rsidP="008A1E22">
      <w:pPr>
        <w:rPr>
          <w:rFonts w:cs="Arial"/>
          <w:szCs w:val="20"/>
          <w:lang w:eastAsia="de-DE"/>
        </w:rPr>
      </w:pPr>
    </w:p>
    <w:p w14:paraId="5140F8B9" w14:textId="77777777" w:rsidR="00B306D2" w:rsidRPr="00DB795C" w:rsidRDefault="00B306D2" w:rsidP="008A1E22">
      <w:pPr>
        <w:rPr>
          <w:rFonts w:cs="Arial"/>
          <w:szCs w:val="20"/>
          <w:lang w:eastAsia="de-DE"/>
        </w:rPr>
      </w:pPr>
    </w:p>
    <w:sectPr w:rsidR="00B306D2" w:rsidRPr="00DB795C" w:rsidSect="00F11E41">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851" w:header="454" w:footer="56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EB8B" w14:textId="77777777" w:rsidR="00B7421C" w:rsidRDefault="00B7421C">
      <w:r>
        <w:separator/>
      </w:r>
    </w:p>
    <w:p w14:paraId="3006046C" w14:textId="77777777" w:rsidR="00B7421C" w:rsidRDefault="00B7421C"/>
    <w:p w14:paraId="71E45D4D" w14:textId="77777777" w:rsidR="00B7421C" w:rsidRDefault="00B7421C"/>
    <w:p w14:paraId="60DC4A68" w14:textId="77777777" w:rsidR="00B7421C" w:rsidRDefault="00B7421C" w:rsidP="0046150F"/>
  </w:endnote>
  <w:endnote w:type="continuationSeparator" w:id="0">
    <w:p w14:paraId="15A46EBE" w14:textId="77777777" w:rsidR="00B7421C" w:rsidRDefault="00B7421C">
      <w:r>
        <w:continuationSeparator/>
      </w:r>
    </w:p>
    <w:p w14:paraId="60392FAF" w14:textId="77777777" w:rsidR="00B7421C" w:rsidRDefault="00B7421C"/>
    <w:p w14:paraId="0CE7436A" w14:textId="77777777" w:rsidR="00B7421C" w:rsidRDefault="00B7421C"/>
    <w:p w14:paraId="1F11F022" w14:textId="77777777" w:rsidR="00B7421C" w:rsidRDefault="00B7421C"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D5AF" w14:textId="0EBDD32A" w:rsidR="00C751BF" w:rsidRDefault="00C751BF" w:rsidP="00C44622">
    <w:pPr>
      <w:pStyle w:val="Fuzeile"/>
      <w:jc w:val="both"/>
    </w:pPr>
    <w:r>
      <w:t>Datenschutzrechtliche Risikoanalyse (RA202202111000)</w:t>
    </w:r>
    <w:r>
      <w:tab/>
    </w:r>
    <w:r>
      <w:tab/>
      <w:t xml:space="preserve">Seite </w:t>
    </w:r>
    <w:r w:rsidRPr="00D140F1">
      <w:rPr>
        <w:bCs/>
        <w:sz w:val="24"/>
      </w:rPr>
      <w:fldChar w:fldCharType="begin"/>
    </w:r>
    <w:r w:rsidRPr="00D140F1">
      <w:rPr>
        <w:bCs/>
      </w:rPr>
      <w:instrText>PAGE</w:instrText>
    </w:r>
    <w:r w:rsidRPr="00D140F1">
      <w:rPr>
        <w:bCs/>
        <w:sz w:val="24"/>
      </w:rPr>
      <w:fldChar w:fldCharType="separate"/>
    </w:r>
    <w:r w:rsidR="001555FF">
      <w:rPr>
        <w:bCs/>
        <w:noProof/>
      </w:rPr>
      <w:t>10</w:t>
    </w:r>
    <w:r w:rsidRPr="00D140F1">
      <w:rPr>
        <w:bCs/>
        <w:sz w:val="24"/>
      </w:rPr>
      <w:fldChar w:fldCharType="end"/>
    </w:r>
    <w:r>
      <w:t xml:space="preserve"> von </w:t>
    </w:r>
    <w:r w:rsidRPr="00D140F1">
      <w:rPr>
        <w:bCs/>
        <w:sz w:val="24"/>
      </w:rPr>
      <w:fldChar w:fldCharType="begin"/>
    </w:r>
    <w:r w:rsidRPr="00D140F1">
      <w:rPr>
        <w:bCs/>
      </w:rPr>
      <w:instrText>NUMPAGES</w:instrText>
    </w:r>
    <w:r w:rsidRPr="00D140F1">
      <w:rPr>
        <w:bCs/>
        <w:sz w:val="24"/>
      </w:rPr>
      <w:fldChar w:fldCharType="separate"/>
    </w:r>
    <w:r w:rsidR="001555FF">
      <w:rPr>
        <w:bCs/>
        <w:noProof/>
      </w:rPr>
      <w:t>14</w:t>
    </w:r>
    <w:r w:rsidRPr="00D140F1">
      <w:rPr>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3DD41" w14:textId="77777777" w:rsidR="00C751BF" w:rsidRDefault="00C751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4851E" w14:textId="6B4D0116" w:rsidR="00C751BF" w:rsidRPr="00C82E7A" w:rsidRDefault="00C751BF">
    <w:pPr>
      <w:pStyle w:val="Fuzeile"/>
      <w:rPr>
        <w:sz w:val="18"/>
        <w:szCs w:val="18"/>
      </w:rPr>
    </w:pPr>
    <w:r>
      <w:rPr>
        <w:sz w:val="18"/>
        <w:szCs w:val="18"/>
      </w:rPr>
      <w:t>DSFA-Bericht der einsetzenden Stelle</w:t>
    </w:r>
    <w:r w:rsidRPr="00C82E7A">
      <w:rPr>
        <w:sz w:val="18"/>
        <w:szCs w:val="18"/>
      </w:rPr>
      <w:tab/>
    </w:r>
    <w:r w:rsidRPr="00C82E7A">
      <w:rPr>
        <w:sz w:val="18"/>
        <w:szCs w:val="18"/>
      </w:rPr>
      <w:tab/>
    </w:r>
    <w:r w:rsidRPr="00C82E7A">
      <w:rPr>
        <w:sz w:val="18"/>
        <w:szCs w:val="18"/>
      </w:rPr>
      <w:tab/>
      <w:t xml:space="preserve">Seite </w:t>
    </w:r>
    <w:r w:rsidRPr="00C82E7A">
      <w:rPr>
        <w:sz w:val="18"/>
        <w:szCs w:val="18"/>
      </w:rPr>
      <w:fldChar w:fldCharType="begin"/>
    </w:r>
    <w:r w:rsidRPr="00C82E7A">
      <w:rPr>
        <w:sz w:val="18"/>
        <w:szCs w:val="18"/>
      </w:rPr>
      <w:instrText xml:space="preserve"> PAGE  \* Arabic  \* MERGEFORMAT </w:instrText>
    </w:r>
    <w:r w:rsidRPr="00C82E7A">
      <w:rPr>
        <w:sz w:val="18"/>
        <w:szCs w:val="18"/>
      </w:rPr>
      <w:fldChar w:fldCharType="separate"/>
    </w:r>
    <w:r w:rsidR="001555FF">
      <w:rPr>
        <w:noProof/>
        <w:sz w:val="18"/>
        <w:szCs w:val="18"/>
      </w:rPr>
      <w:t>14</w:t>
    </w:r>
    <w:r w:rsidRPr="00C82E7A">
      <w:rPr>
        <w:sz w:val="18"/>
        <w:szCs w:val="18"/>
      </w:rPr>
      <w:fldChar w:fldCharType="end"/>
    </w:r>
    <w:r w:rsidRPr="00C82E7A">
      <w:rPr>
        <w:sz w:val="18"/>
        <w:szCs w:val="18"/>
      </w:rPr>
      <w:t xml:space="preserve"> von </w:t>
    </w:r>
    <w:r w:rsidRPr="00C82E7A">
      <w:rPr>
        <w:sz w:val="18"/>
        <w:szCs w:val="18"/>
      </w:rPr>
      <w:fldChar w:fldCharType="begin"/>
    </w:r>
    <w:r w:rsidRPr="00C82E7A">
      <w:rPr>
        <w:sz w:val="18"/>
        <w:szCs w:val="18"/>
      </w:rPr>
      <w:instrText xml:space="preserve"> DOCPROPERTY  Pages  \* MERGEFORMAT </w:instrText>
    </w:r>
    <w:r w:rsidRPr="00C82E7A">
      <w:rPr>
        <w:sz w:val="18"/>
        <w:szCs w:val="18"/>
      </w:rPr>
      <w:fldChar w:fldCharType="separate"/>
    </w:r>
    <w:r w:rsidR="00220B96">
      <w:rPr>
        <w:sz w:val="18"/>
        <w:szCs w:val="18"/>
      </w:rPr>
      <w:t>14</w:t>
    </w:r>
    <w:r w:rsidRPr="00C82E7A">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1D81" w14:textId="77777777" w:rsidR="00C751BF" w:rsidRPr="00A252DF" w:rsidRDefault="00C751BF"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5646CDB3" wp14:editId="754E3479">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A7BE3E5"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14:paraId="762FD452" w14:textId="77777777" w:rsidR="00C751BF" w:rsidRPr="00D2064C" w:rsidRDefault="00C751BF"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14:paraId="23F154BD" w14:textId="77777777" w:rsidR="00C751BF" w:rsidRPr="00C2544D" w:rsidRDefault="00C751BF" w:rsidP="0046150F">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0079" w14:textId="77777777" w:rsidR="00B7421C" w:rsidRDefault="00B7421C">
      <w:r>
        <w:separator/>
      </w:r>
    </w:p>
    <w:p w14:paraId="4BBD0E27" w14:textId="77777777" w:rsidR="00B7421C" w:rsidRDefault="00B7421C"/>
    <w:p w14:paraId="2ED4D319" w14:textId="77777777" w:rsidR="00B7421C" w:rsidRDefault="00B7421C"/>
    <w:p w14:paraId="35B33342" w14:textId="77777777" w:rsidR="00B7421C" w:rsidRDefault="00B7421C" w:rsidP="0046150F"/>
  </w:footnote>
  <w:footnote w:type="continuationSeparator" w:id="0">
    <w:p w14:paraId="565B11A6" w14:textId="77777777" w:rsidR="00B7421C" w:rsidRDefault="00B7421C">
      <w:r>
        <w:continuationSeparator/>
      </w:r>
    </w:p>
    <w:p w14:paraId="7EC0E8F0" w14:textId="77777777" w:rsidR="00B7421C" w:rsidRDefault="00B7421C"/>
    <w:p w14:paraId="49B54502" w14:textId="77777777" w:rsidR="00B7421C" w:rsidRDefault="00B7421C"/>
    <w:p w14:paraId="4A254773" w14:textId="77777777" w:rsidR="00B7421C" w:rsidRDefault="00B7421C" w:rsidP="00461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B9D6" w14:textId="77777777" w:rsidR="00C751BF" w:rsidRDefault="00C751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B8BBF" w14:textId="77777777" w:rsidR="00C751BF" w:rsidRDefault="00C751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EF4A" w14:textId="77777777" w:rsidR="00C751BF" w:rsidRDefault="00C751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E08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0D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EF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4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A4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44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9368492"/>
    <w:lvl w:ilvl="0">
      <w:start w:val="1"/>
      <w:numFmt w:val="decimal"/>
      <w:lvlText w:val="%1."/>
      <w:lvlJc w:val="left"/>
      <w:pPr>
        <w:tabs>
          <w:tab w:val="num" w:pos="360"/>
        </w:tabs>
        <w:ind w:left="360" w:hanging="360"/>
      </w:pPr>
    </w:lvl>
  </w:abstractNum>
  <w:abstractNum w:abstractNumId="7" w15:restartNumberingAfterBreak="0">
    <w:nsid w:val="FFFFFFFB"/>
    <w:multiLevelType w:val="multilevel"/>
    <w:tmpl w:val="18CE0828"/>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2978"/>
        </w:tabs>
        <w:ind w:left="2411" w:firstLine="0"/>
      </w:pPr>
      <w:rPr>
        <w:rFonts w:hint="default"/>
      </w:rPr>
    </w:lvl>
    <w:lvl w:ilvl="2">
      <w:start w:val="1"/>
      <w:numFmt w:val="decimal"/>
      <w:pStyle w:val="berschrift3"/>
      <w:lvlText w:val="%1.%2.%3"/>
      <w:lvlJc w:val="left"/>
      <w:pPr>
        <w:ind w:left="0" w:firstLine="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8" w15:restartNumberingAfterBreak="0">
    <w:nsid w:val="080F5D56"/>
    <w:multiLevelType w:val="hybridMultilevel"/>
    <w:tmpl w:val="4FCE22B4"/>
    <w:lvl w:ilvl="0" w:tplc="30CECA6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2A59E7"/>
    <w:multiLevelType w:val="hybridMultilevel"/>
    <w:tmpl w:val="942A8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A67D1B"/>
    <w:multiLevelType w:val="hybridMultilevel"/>
    <w:tmpl w:val="6130FC72"/>
    <w:lvl w:ilvl="0" w:tplc="C88AE24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52656B"/>
    <w:multiLevelType w:val="hybridMultilevel"/>
    <w:tmpl w:val="1A28F0D2"/>
    <w:lvl w:ilvl="0" w:tplc="6F88303A">
      <w:start w:val="5"/>
      <w:numFmt w:val="bullet"/>
      <w:lvlText w:val=""/>
      <w:lvlJc w:val="left"/>
      <w:pPr>
        <w:ind w:left="720" w:hanging="360"/>
      </w:pPr>
      <w:rPr>
        <w:rFonts w:ascii="Symbol" w:eastAsia="Times New Roman" w:hAnsi="Symbo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784A67"/>
    <w:multiLevelType w:val="multilevel"/>
    <w:tmpl w:val="95324CE4"/>
    <w:styleLink w:val="berschriften-Glieder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7"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A16B36"/>
    <w:multiLevelType w:val="hybridMultilevel"/>
    <w:tmpl w:val="7A00B8C0"/>
    <w:lvl w:ilvl="0" w:tplc="349CAD72">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EA7992"/>
    <w:multiLevelType w:val="hybridMultilevel"/>
    <w:tmpl w:val="CF243060"/>
    <w:lvl w:ilvl="0" w:tplc="6F88303A">
      <w:start w:val="5"/>
      <w:numFmt w:val="bullet"/>
      <w:lvlText w:val=""/>
      <w:lvlJc w:val="left"/>
      <w:pPr>
        <w:ind w:left="720" w:hanging="360"/>
      </w:pPr>
      <w:rPr>
        <w:rFonts w:ascii="Symbol" w:eastAsia="Times New Roman" w:hAnsi="Symbo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8F5F6B"/>
    <w:multiLevelType w:val="hybridMultilevel"/>
    <w:tmpl w:val="B38205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0F6EBB"/>
    <w:multiLevelType w:val="hybridMultilevel"/>
    <w:tmpl w:val="9514C4AE"/>
    <w:lvl w:ilvl="0" w:tplc="6F88303A">
      <w:start w:val="5"/>
      <w:numFmt w:val="bullet"/>
      <w:lvlText w:val=""/>
      <w:lvlJc w:val="left"/>
      <w:pPr>
        <w:ind w:left="720" w:hanging="360"/>
      </w:pPr>
      <w:rPr>
        <w:rFonts w:ascii="Symbol" w:eastAsia="Times New Roman" w:hAnsi="Symbo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5"/>
  </w:num>
  <w:num w:numId="5">
    <w:abstractNumId w:val="5"/>
  </w:num>
  <w:num w:numId="6">
    <w:abstractNumId w:val="4"/>
  </w:num>
  <w:num w:numId="7">
    <w:abstractNumId w:val="6"/>
  </w:num>
  <w:num w:numId="8">
    <w:abstractNumId w:val="3"/>
  </w:num>
  <w:num w:numId="9">
    <w:abstractNumId w:val="2"/>
  </w:num>
  <w:num w:numId="10">
    <w:abstractNumId w:val="1"/>
  </w:num>
  <w:num w:numId="11">
    <w:abstractNumId w:val="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20"/>
  </w:num>
  <w:num w:numId="21">
    <w:abstractNumId w:val="11"/>
  </w:num>
  <w:num w:numId="22">
    <w:abstractNumId w:val="7"/>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14"/>
  </w:num>
  <w:num w:numId="30">
    <w:abstractNumId w:val="21"/>
  </w:num>
  <w:num w:numId="31">
    <w:abstractNumId w:val="19"/>
  </w:num>
  <w:num w:numId="32">
    <w:abstractNumId w:val="13"/>
  </w:num>
  <w:num w:numId="3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attachedTemplate r:id="rId1"/>
  <w:stylePaneFormatFilter w:val="8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2D3A38"/>
    <w:rsid w:val="000004DB"/>
    <w:rsid w:val="00002298"/>
    <w:rsid w:val="0000342E"/>
    <w:rsid w:val="000134FE"/>
    <w:rsid w:val="00015383"/>
    <w:rsid w:val="0002095E"/>
    <w:rsid w:val="00020E50"/>
    <w:rsid w:val="00021412"/>
    <w:rsid w:val="00022F7D"/>
    <w:rsid w:val="00023E21"/>
    <w:rsid w:val="00024B04"/>
    <w:rsid w:val="00024EA1"/>
    <w:rsid w:val="00027146"/>
    <w:rsid w:val="0003457F"/>
    <w:rsid w:val="000361B2"/>
    <w:rsid w:val="00036B4A"/>
    <w:rsid w:val="00036BFA"/>
    <w:rsid w:val="00036D7A"/>
    <w:rsid w:val="000373D7"/>
    <w:rsid w:val="000377BC"/>
    <w:rsid w:val="000406FC"/>
    <w:rsid w:val="00043C7F"/>
    <w:rsid w:val="00046F2A"/>
    <w:rsid w:val="0005174B"/>
    <w:rsid w:val="00051FE5"/>
    <w:rsid w:val="0005730A"/>
    <w:rsid w:val="000618F1"/>
    <w:rsid w:val="000626BD"/>
    <w:rsid w:val="00064E8C"/>
    <w:rsid w:val="00067CE1"/>
    <w:rsid w:val="00071E51"/>
    <w:rsid w:val="000723EE"/>
    <w:rsid w:val="00072A81"/>
    <w:rsid w:val="00075A4D"/>
    <w:rsid w:val="00077CD4"/>
    <w:rsid w:val="00080FD8"/>
    <w:rsid w:val="0008366B"/>
    <w:rsid w:val="00083A5B"/>
    <w:rsid w:val="0008507B"/>
    <w:rsid w:val="000868F5"/>
    <w:rsid w:val="0009067B"/>
    <w:rsid w:val="00090806"/>
    <w:rsid w:val="00090F3A"/>
    <w:rsid w:val="00093C7F"/>
    <w:rsid w:val="000951BD"/>
    <w:rsid w:val="00096BF1"/>
    <w:rsid w:val="00097ACE"/>
    <w:rsid w:val="000A187E"/>
    <w:rsid w:val="000A2C5C"/>
    <w:rsid w:val="000A343D"/>
    <w:rsid w:val="000A3E38"/>
    <w:rsid w:val="000A4E3D"/>
    <w:rsid w:val="000A662A"/>
    <w:rsid w:val="000A6A58"/>
    <w:rsid w:val="000B0ED2"/>
    <w:rsid w:val="000B406A"/>
    <w:rsid w:val="000B4238"/>
    <w:rsid w:val="000B5622"/>
    <w:rsid w:val="000B58A5"/>
    <w:rsid w:val="000C015A"/>
    <w:rsid w:val="000C1538"/>
    <w:rsid w:val="000C2C5D"/>
    <w:rsid w:val="000C502A"/>
    <w:rsid w:val="000C5399"/>
    <w:rsid w:val="000C6A60"/>
    <w:rsid w:val="000C76FA"/>
    <w:rsid w:val="000C788F"/>
    <w:rsid w:val="000D0FEA"/>
    <w:rsid w:val="000D17C1"/>
    <w:rsid w:val="000D1B18"/>
    <w:rsid w:val="000D1BD4"/>
    <w:rsid w:val="000D3349"/>
    <w:rsid w:val="000E243A"/>
    <w:rsid w:val="000E2795"/>
    <w:rsid w:val="000E2D6F"/>
    <w:rsid w:val="000E301F"/>
    <w:rsid w:val="000E4429"/>
    <w:rsid w:val="000E4B8B"/>
    <w:rsid w:val="000E575B"/>
    <w:rsid w:val="000E756C"/>
    <w:rsid w:val="000F47BD"/>
    <w:rsid w:val="000F5D40"/>
    <w:rsid w:val="000F6E0C"/>
    <w:rsid w:val="00100882"/>
    <w:rsid w:val="001045C5"/>
    <w:rsid w:val="00107053"/>
    <w:rsid w:val="001109BD"/>
    <w:rsid w:val="0011516B"/>
    <w:rsid w:val="00117F57"/>
    <w:rsid w:val="00117F7F"/>
    <w:rsid w:val="00121181"/>
    <w:rsid w:val="00124FA7"/>
    <w:rsid w:val="00127936"/>
    <w:rsid w:val="00131C92"/>
    <w:rsid w:val="00132AE9"/>
    <w:rsid w:val="00132C64"/>
    <w:rsid w:val="00133A64"/>
    <w:rsid w:val="0013531D"/>
    <w:rsid w:val="00135EA3"/>
    <w:rsid w:val="001368AE"/>
    <w:rsid w:val="001427DD"/>
    <w:rsid w:val="00142EE5"/>
    <w:rsid w:val="00145276"/>
    <w:rsid w:val="00146D7F"/>
    <w:rsid w:val="0015113D"/>
    <w:rsid w:val="001514A4"/>
    <w:rsid w:val="00154B90"/>
    <w:rsid w:val="00155212"/>
    <w:rsid w:val="001555FF"/>
    <w:rsid w:val="001569A9"/>
    <w:rsid w:val="001577F8"/>
    <w:rsid w:val="00160AD1"/>
    <w:rsid w:val="001629CC"/>
    <w:rsid w:val="00163D87"/>
    <w:rsid w:val="00164232"/>
    <w:rsid w:val="0016720C"/>
    <w:rsid w:val="001700B2"/>
    <w:rsid w:val="001709BE"/>
    <w:rsid w:val="001714D1"/>
    <w:rsid w:val="00175269"/>
    <w:rsid w:val="00182A9A"/>
    <w:rsid w:val="00184B24"/>
    <w:rsid w:val="00192E7E"/>
    <w:rsid w:val="00194D8B"/>
    <w:rsid w:val="001A00E0"/>
    <w:rsid w:val="001A3ED6"/>
    <w:rsid w:val="001A731F"/>
    <w:rsid w:val="001A7B72"/>
    <w:rsid w:val="001B1F5D"/>
    <w:rsid w:val="001B2BA3"/>
    <w:rsid w:val="001B3362"/>
    <w:rsid w:val="001B3506"/>
    <w:rsid w:val="001B39CB"/>
    <w:rsid w:val="001B628A"/>
    <w:rsid w:val="001B67EF"/>
    <w:rsid w:val="001C1821"/>
    <w:rsid w:val="001C1DE1"/>
    <w:rsid w:val="001C2787"/>
    <w:rsid w:val="001C5209"/>
    <w:rsid w:val="001C741F"/>
    <w:rsid w:val="001C7B8C"/>
    <w:rsid w:val="001D02C5"/>
    <w:rsid w:val="001D08E4"/>
    <w:rsid w:val="001D09F5"/>
    <w:rsid w:val="001D26C0"/>
    <w:rsid w:val="001D2ACD"/>
    <w:rsid w:val="001D53E0"/>
    <w:rsid w:val="001E2B6D"/>
    <w:rsid w:val="001E30BD"/>
    <w:rsid w:val="001E3538"/>
    <w:rsid w:val="001E5B1D"/>
    <w:rsid w:val="001E72CB"/>
    <w:rsid w:val="001E7B46"/>
    <w:rsid w:val="001F0E38"/>
    <w:rsid w:val="001F0E9B"/>
    <w:rsid w:val="001F40F5"/>
    <w:rsid w:val="001F49EC"/>
    <w:rsid w:val="001F67BC"/>
    <w:rsid w:val="0020043B"/>
    <w:rsid w:val="002015C7"/>
    <w:rsid w:val="00203225"/>
    <w:rsid w:val="00204422"/>
    <w:rsid w:val="0020486A"/>
    <w:rsid w:val="00206B99"/>
    <w:rsid w:val="00212C2A"/>
    <w:rsid w:val="002149F0"/>
    <w:rsid w:val="00215199"/>
    <w:rsid w:val="00220B96"/>
    <w:rsid w:val="00224AEB"/>
    <w:rsid w:val="0023133F"/>
    <w:rsid w:val="002316F8"/>
    <w:rsid w:val="00232298"/>
    <w:rsid w:val="00232918"/>
    <w:rsid w:val="00232C17"/>
    <w:rsid w:val="002352F6"/>
    <w:rsid w:val="0023695F"/>
    <w:rsid w:val="00236BC6"/>
    <w:rsid w:val="002417CD"/>
    <w:rsid w:val="002436EC"/>
    <w:rsid w:val="00244751"/>
    <w:rsid w:val="00247A24"/>
    <w:rsid w:val="00247EF8"/>
    <w:rsid w:val="002515E6"/>
    <w:rsid w:val="00256D66"/>
    <w:rsid w:val="002575FB"/>
    <w:rsid w:val="00257710"/>
    <w:rsid w:val="002602EA"/>
    <w:rsid w:val="00263104"/>
    <w:rsid w:val="00264E4D"/>
    <w:rsid w:val="00265C38"/>
    <w:rsid w:val="00266CF4"/>
    <w:rsid w:val="00267C8E"/>
    <w:rsid w:val="00272491"/>
    <w:rsid w:val="00272886"/>
    <w:rsid w:val="00274C22"/>
    <w:rsid w:val="002758B6"/>
    <w:rsid w:val="00275E90"/>
    <w:rsid w:val="002774EF"/>
    <w:rsid w:val="00277644"/>
    <w:rsid w:val="00277E3A"/>
    <w:rsid w:val="00281A0F"/>
    <w:rsid w:val="0028381E"/>
    <w:rsid w:val="00284C3C"/>
    <w:rsid w:val="002920C5"/>
    <w:rsid w:val="00292225"/>
    <w:rsid w:val="00296741"/>
    <w:rsid w:val="002A1169"/>
    <w:rsid w:val="002A2466"/>
    <w:rsid w:val="002A3054"/>
    <w:rsid w:val="002A392D"/>
    <w:rsid w:val="002A3B21"/>
    <w:rsid w:val="002A3D98"/>
    <w:rsid w:val="002A41B2"/>
    <w:rsid w:val="002B12E5"/>
    <w:rsid w:val="002B1535"/>
    <w:rsid w:val="002B25E0"/>
    <w:rsid w:val="002B590D"/>
    <w:rsid w:val="002B7496"/>
    <w:rsid w:val="002C0807"/>
    <w:rsid w:val="002C3750"/>
    <w:rsid w:val="002C37C5"/>
    <w:rsid w:val="002D1BC5"/>
    <w:rsid w:val="002D1C90"/>
    <w:rsid w:val="002D2308"/>
    <w:rsid w:val="002D283F"/>
    <w:rsid w:val="002D3768"/>
    <w:rsid w:val="002D3A38"/>
    <w:rsid w:val="002D6DEE"/>
    <w:rsid w:val="002D7D30"/>
    <w:rsid w:val="002E15C0"/>
    <w:rsid w:val="002E1A06"/>
    <w:rsid w:val="002E2504"/>
    <w:rsid w:val="002E35DE"/>
    <w:rsid w:val="002E52B6"/>
    <w:rsid w:val="002E79CE"/>
    <w:rsid w:val="002F1E4C"/>
    <w:rsid w:val="002F261F"/>
    <w:rsid w:val="002F2A48"/>
    <w:rsid w:val="002F4624"/>
    <w:rsid w:val="002F5E2B"/>
    <w:rsid w:val="002F6659"/>
    <w:rsid w:val="00300F36"/>
    <w:rsid w:val="00301A40"/>
    <w:rsid w:val="00302288"/>
    <w:rsid w:val="00302E36"/>
    <w:rsid w:val="00304363"/>
    <w:rsid w:val="00310D09"/>
    <w:rsid w:val="003120CE"/>
    <w:rsid w:val="003177B8"/>
    <w:rsid w:val="00320BF3"/>
    <w:rsid w:val="00320C24"/>
    <w:rsid w:val="00321070"/>
    <w:rsid w:val="003250FC"/>
    <w:rsid w:val="00326797"/>
    <w:rsid w:val="00326D22"/>
    <w:rsid w:val="00327BD6"/>
    <w:rsid w:val="0033193A"/>
    <w:rsid w:val="0033249E"/>
    <w:rsid w:val="003354B0"/>
    <w:rsid w:val="00335A9C"/>
    <w:rsid w:val="0034171B"/>
    <w:rsid w:val="00342FE6"/>
    <w:rsid w:val="00343B82"/>
    <w:rsid w:val="00344756"/>
    <w:rsid w:val="003454C3"/>
    <w:rsid w:val="00345BC4"/>
    <w:rsid w:val="00345BFA"/>
    <w:rsid w:val="00351178"/>
    <w:rsid w:val="00354375"/>
    <w:rsid w:val="003547B6"/>
    <w:rsid w:val="00354BF0"/>
    <w:rsid w:val="003571B7"/>
    <w:rsid w:val="0036073A"/>
    <w:rsid w:val="00360979"/>
    <w:rsid w:val="003619E2"/>
    <w:rsid w:val="0036574D"/>
    <w:rsid w:val="00366176"/>
    <w:rsid w:val="00367090"/>
    <w:rsid w:val="003679E5"/>
    <w:rsid w:val="003700EC"/>
    <w:rsid w:val="00372296"/>
    <w:rsid w:val="0037276F"/>
    <w:rsid w:val="00374C34"/>
    <w:rsid w:val="0037615A"/>
    <w:rsid w:val="00376900"/>
    <w:rsid w:val="0037732A"/>
    <w:rsid w:val="00377573"/>
    <w:rsid w:val="003777D3"/>
    <w:rsid w:val="00380620"/>
    <w:rsid w:val="00384807"/>
    <w:rsid w:val="00387D2D"/>
    <w:rsid w:val="00390B95"/>
    <w:rsid w:val="00391B2F"/>
    <w:rsid w:val="00396A37"/>
    <w:rsid w:val="003A0634"/>
    <w:rsid w:val="003A07FC"/>
    <w:rsid w:val="003A0FFE"/>
    <w:rsid w:val="003A3433"/>
    <w:rsid w:val="003A683E"/>
    <w:rsid w:val="003A691E"/>
    <w:rsid w:val="003A7CC6"/>
    <w:rsid w:val="003B32C8"/>
    <w:rsid w:val="003B59BF"/>
    <w:rsid w:val="003B7BFC"/>
    <w:rsid w:val="003C12A7"/>
    <w:rsid w:val="003C1B94"/>
    <w:rsid w:val="003C5C3D"/>
    <w:rsid w:val="003C6445"/>
    <w:rsid w:val="003C6681"/>
    <w:rsid w:val="003C7072"/>
    <w:rsid w:val="003D0855"/>
    <w:rsid w:val="003D320B"/>
    <w:rsid w:val="003D408B"/>
    <w:rsid w:val="003D54D3"/>
    <w:rsid w:val="003E06F4"/>
    <w:rsid w:val="003E2583"/>
    <w:rsid w:val="003E2604"/>
    <w:rsid w:val="003E2FBB"/>
    <w:rsid w:val="003F31A7"/>
    <w:rsid w:val="003F421F"/>
    <w:rsid w:val="003F4930"/>
    <w:rsid w:val="003F4FC4"/>
    <w:rsid w:val="003F77B7"/>
    <w:rsid w:val="00400095"/>
    <w:rsid w:val="00400F19"/>
    <w:rsid w:val="00401B49"/>
    <w:rsid w:val="00404178"/>
    <w:rsid w:val="00404866"/>
    <w:rsid w:val="004067AE"/>
    <w:rsid w:val="00410C86"/>
    <w:rsid w:val="00412374"/>
    <w:rsid w:val="004165DE"/>
    <w:rsid w:val="00421691"/>
    <w:rsid w:val="00421E15"/>
    <w:rsid w:val="0042209E"/>
    <w:rsid w:val="00425473"/>
    <w:rsid w:val="00425797"/>
    <w:rsid w:val="004268A6"/>
    <w:rsid w:val="00426B63"/>
    <w:rsid w:val="00427248"/>
    <w:rsid w:val="00427B19"/>
    <w:rsid w:val="0043093E"/>
    <w:rsid w:val="00431C83"/>
    <w:rsid w:val="00433003"/>
    <w:rsid w:val="00434012"/>
    <w:rsid w:val="00436384"/>
    <w:rsid w:val="00437DC4"/>
    <w:rsid w:val="00437E9F"/>
    <w:rsid w:val="00440911"/>
    <w:rsid w:val="00441021"/>
    <w:rsid w:val="00441395"/>
    <w:rsid w:val="00442FB4"/>
    <w:rsid w:val="004434BF"/>
    <w:rsid w:val="00445ABE"/>
    <w:rsid w:val="00446443"/>
    <w:rsid w:val="004478B5"/>
    <w:rsid w:val="00453140"/>
    <w:rsid w:val="00455B92"/>
    <w:rsid w:val="004614B0"/>
    <w:rsid w:val="0046150F"/>
    <w:rsid w:val="0046157A"/>
    <w:rsid w:val="00461850"/>
    <w:rsid w:val="004656D5"/>
    <w:rsid w:val="004679F9"/>
    <w:rsid w:val="00467D07"/>
    <w:rsid w:val="0047267A"/>
    <w:rsid w:val="00472BD2"/>
    <w:rsid w:val="0047341E"/>
    <w:rsid w:val="0047422B"/>
    <w:rsid w:val="00474414"/>
    <w:rsid w:val="004770B8"/>
    <w:rsid w:val="00477F14"/>
    <w:rsid w:val="00480245"/>
    <w:rsid w:val="00487F2C"/>
    <w:rsid w:val="00490333"/>
    <w:rsid w:val="00492471"/>
    <w:rsid w:val="00492BDF"/>
    <w:rsid w:val="00494868"/>
    <w:rsid w:val="00495FFC"/>
    <w:rsid w:val="004967A2"/>
    <w:rsid w:val="004B2EEA"/>
    <w:rsid w:val="004B30FD"/>
    <w:rsid w:val="004B619E"/>
    <w:rsid w:val="004B6A08"/>
    <w:rsid w:val="004C3472"/>
    <w:rsid w:val="004C4639"/>
    <w:rsid w:val="004C5337"/>
    <w:rsid w:val="004C5F4E"/>
    <w:rsid w:val="004D1A0C"/>
    <w:rsid w:val="004D1EE1"/>
    <w:rsid w:val="004D3DB5"/>
    <w:rsid w:val="004D4B01"/>
    <w:rsid w:val="004D4F0B"/>
    <w:rsid w:val="004D54F2"/>
    <w:rsid w:val="004D5AC6"/>
    <w:rsid w:val="004D631E"/>
    <w:rsid w:val="004D6AA8"/>
    <w:rsid w:val="004D6EA3"/>
    <w:rsid w:val="004D7DF4"/>
    <w:rsid w:val="004D7ECA"/>
    <w:rsid w:val="004E0765"/>
    <w:rsid w:val="004E08D1"/>
    <w:rsid w:val="004E186E"/>
    <w:rsid w:val="004E2CF3"/>
    <w:rsid w:val="004E6DD5"/>
    <w:rsid w:val="004F14D4"/>
    <w:rsid w:val="004F3A9A"/>
    <w:rsid w:val="004F41D3"/>
    <w:rsid w:val="004F4CFD"/>
    <w:rsid w:val="004F57F6"/>
    <w:rsid w:val="004F5CAC"/>
    <w:rsid w:val="004F68DF"/>
    <w:rsid w:val="004F6C18"/>
    <w:rsid w:val="004F6FAD"/>
    <w:rsid w:val="004F7C80"/>
    <w:rsid w:val="00502163"/>
    <w:rsid w:val="005022A6"/>
    <w:rsid w:val="0050745F"/>
    <w:rsid w:val="00514961"/>
    <w:rsid w:val="00514F50"/>
    <w:rsid w:val="0051611B"/>
    <w:rsid w:val="005225C9"/>
    <w:rsid w:val="005260A8"/>
    <w:rsid w:val="00526332"/>
    <w:rsid w:val="00526A68"/>
    <w:rsid w:val="005312D6"/>
    <w:rsid w:val="00533ED4"/>
    <w:rsid w:val="0053587D"/>
    <w:rsid w:val="00536354"/>
    <w:rsid w:val="00536D17"/>
    <w:rsid w:val="00542385"/>
    <w:rsid w:val="005455A1"/>
    <w:rsid w:val="005465D8"/>
    <w:rsid w:val="00547A22"/>
    <w:rsid w:val="00547A9E"/>
    <w:rsid w:val="00550D44"/>
    <w:rsid w:val="0055201C"/>
    <w:rsid w:val="005561DE"/>
    <w:rsid w:val="00557DCB"/>
    <w:rsid w:val="00562B60"/>
    <w:rsid w:val="00563F71"/>
    <w:rsid w:val="0056511E"/>
    <w:rsid w:val="00566CCC"/>
    <w:rsid w:val="0057021C"/>
    <w:rsid w:val="00572B78"/>
    <w:rsid w:val="00573127"/>
    <w:rsid w:val="00574CD1"/>
    <w:rsid w:val="0057639D"/>
    <w:rsid w:val="005763F5"/>
    <w:rsid w:val="00577ECB"/>
    <w:rsid w:val="0058439A"/>
    <w:rsid w:val="005849BC"/>
    <w:rsid w:val="005852A3"/>
    <w:rsid w:val="00587915"/>
    <w:rsid w:val="00591903"/>
    <w:rsid w:val="00591F0C"/>
    <w:rsid w:val="00595D20"/>
    <w:rsid w:val="0059770F"/>
    <w:rsid w:val="0059782E"/>
    <w:rsid w:val="005979D6"/>
    <w:rsid w:val="005A19DB"/>
    <w:rsid w:val="005A4A32"/>
    <w:rsid w:val="005A6339"/>
    <w:rsid w:val="005A676E"/>
    <w:rsid w:val="005A7989"/>
    <w:rsid w:val="005B2F9D"/>
    <w:rsid w:val="005B44CD"/>
    <w:rsid w:val="005C27BF"/>
    <w:rsid w:val="005C67B2"/>
    <w:rsid w:val="005C72FD"/>
    <w:rsid w:val="005D3A08"/>
    <w:rsid w:val="005D46E2"/>
    <w:rsid w:val="005D4BF1"/>
    <w:rsid w:val="005D50EB"/>
    <w:rsid w:val="005D52D5"/>
    <w:rsid w:val="005D59F7"/>
    <w:rsid w:val="005D60FF"/>
    <w:rsid w:val="005D6C64"/>
    <w:rsid w:val="005D7F14"/>
    <w:rsid w:val="005D7FF3"/>
    <w:rsid w:val="005E0637"/>
    <w:rsid w:val="005E1D91"/>
    <w:rsid w:val="005E1F47"/>
    <w:rsid w:val="005E3045"/>
    <w:rsid w:val="005E353C"/>
    <w:rsid w:val="005E3BD2"/>
    <w:rsid w:val="005E64D8"/>
    <w:rsid w:val="005E67FE"/>
    <w:rsid w:val="005E7E92"/>
    <w:rsid w:val="005F0156"/>
    <w:rsid w:val="005F027E"/>
    <w:rsid w:val="005F4D05"/>
    <w:rsid w:val="006003B9"/>
    <w:rsid w:val="00603A3D"/>
    <w:rsid w:val="00604404"/>
    <w:rsid w:val="00606793"/>
    <w:rsid w:val="00606C89"/>
    <w:rsid w:val="00606CA0"/>
    <w:rsid w:val="00607A85"/>
    <w:rsid w:val="0061121B"/>
    <w:rsid w:val="00611EA2"/>
    <w:rsid w:val="0061217D"/>
    <w:rsid w:val="00613126"/>
    <w:rsid w:val="0061522C"/>
    <w:rsid w:val="00617B30"/>
    <w:rsid w:val="00622EE5"/>
    <w:rsid w:val="00625D2C"/>
    <w:rsid w:val="00630946"/>
    <w:rsid w:val="006325A0"/>
    <w:rsid w:val="00633F49"/>
    <w:rsid w:val="00634A8F"/>
    <w:rsid w:val="006431AD"/>
    <w:rsid w:val="00644637"/>
    <w:rsid w:val="00645787"/>
    <w:rsid w:val="00645B8E"/>
    <w:rsid w:val="00646F45"/>
    <w:rsid w:val="00646F84"/>
    <w:rsid w:val="006500DC"/>
    <w:rsid w:val="00652866"/>
    <w:rsid w:val="006554A5"/>
    <w:rsid w:val="00656C39"/>
    <w:rsid w:val="00661564"/>
    <w:rsid w:val="00662341"/>
    <w:rsid w:val="00664D08"/>
    <w:rsid w:val="006652C3"/>
    <w:rsid w:val="006666C8"/>
    <w:rsid w:val="00666CBA"/>
    <w:rsid w:val="006700D4"/>
    <w:rsid w:val="006712C0"/>
    <w:rsid w:val="00673BC7"/>
    <w:rsid w:val="006756CD"/>
    <w:rsid w:val="00676947"/>
    <w:rsid w:val="00680A01"/>
    <w:rsid w:val="00680A0C"/>
    <w:rsid w:val="0068104C"/>
    <w:rsid w:val="00681CA9"/>
    <w:rsid w:val="00682ACF"/>
    <w:rsid w:val="006836A0"/>
    <w:rsid w:val="00683B25"/>
    <w:rsid w:val="00683B3A"/>
    <w:rsid w:val="006855FE"/>
    <w:rsid w:val="00686949"/>
    <w:rsid w:val="006908D1"/>
    <w:rsid w:val="006944AC"/>
    <w:rsid w:val="006964A9"/>
    <w:rsid w:val="006A050D"/>
    <w:rsid w:val="006A09E7"/>
    <w:rsid w:val="006A0DF8"/>
    <w:rsid w:val="006A17DC"/>
    <w:rsid w:val="006A40F8"/>
    <w:rsid w:val="006A52A0"/>
    <w:rsid w:val="006A727B"/>
    <w:rsid w:val="006A7D07"/>
    <w:rsid w:val="006B0A24"/>
    <w:rsid w:val="006B782D"/>
    <w:rsid w:val="006C0D5B"/>
    <w:rsid w:val="006C170A"/>
    <w:rsid w:val="006C702A"/>
    <w:rsid w:val="006C7E49"/>
    <w:rsid w:val="006D176A"/>
    <w:rsid w:val="006E046A"/>
    <w:rsid w:val="006E3127"/>
    <w:rsid w:val="006E3B17"/>
    <w:rsid w:val="006E48E4"/>
    <w:rsid w:val="006E5BC3"/>
    <w:rsid w:val="00702D00"/>
    <w:rsid w:val="00702E01"/>
    <w:rsid w:val="00705A7D"/>
    <w:rsid w:val="00707A1A"/>
    <w:rsid w:val="00710BCB"/>
    <w:rsid w:val="00711FB4"/>
    <w:rsid w:val="00713FA9"/>
    <w:rsid w:val="0071406A"/>
    <w:rsid w:val="00717A21"/>
    <w:rsid w:val="00721DFE"/>
    <w:rsid w:val="0072226B"/>
    <w:rsid w:val="00724F0D"/>
    <w:rsid w:val="00726C68"/>
    <w:rsid w:val="007319EE"/>
    <w:rsid w:val="00734E0D"/>
    <w:rsid w:val="007356B5"/>
    <w:rsid w:val="00736578"/>
    <w:rsid w:val="00742A83"/>
    <w:rsid w:val="00743B0F"/>
    <w:rsid w:val="00744047"/>
    <w:rsid w:val="00744993"/>
    <w:rsid w:val="00746CA1"/>
    <w:rsid w:val="00746CAF"/>
    <w:rsid w:val="00750888"/>
    <w:rsid w:val="00751827"/>
    <w:rsid w:val="00753049"/>
    <w:rsid w:val="0075601B"/>
    <w:rsid w:val="007604E8"/>
    <w:rsid w:val="00761615"/>
    <w:rsid w:val="00764BB0"/>
    <w:rsid w:val="00764BE4"/>
    <w:rsid w:val="0076680F"/>
    <w:rsid w:val="0076721A"/>
    <w:rsid w:val="007732D5"/>
    <w:rsid w:val="00774321"/>
    <w:rsid w:val="007803FC"/>
    <w:rsid w:val="007814B7"/>
    <w:rsid w:val="00782CFF"/>
    <w:rsid w:val="00785671"/>
    <w:rsid w:val="007865D7"/>
    <w:rsid w:val="00790814"/>
    <w:rsid w:val="00792EF4"/>
    <w:rsid w:val="00793A81"/>
    <w:rsid w:val="00794C0B"/>
    <w:rsid w:val="00795325"/>
    <w:rsid w:val="007967E8"/>
    <w:rsid w:val="007A14F8"/>
    <w:rsid w:val="007A3F88"/>
    <w:rsid w:val="007B1CF2"/>
    <w:rsid w:val="007B21AD"/>
    <w:rsid w:val="007B2A52"/>
    <w:rsid w:val="007B39E9"/>
    <w:rsid w:val="007B7C96"/>
    <w:rsid w:val="007C1A90"/>
    <w:rsid w:val="007C47F2"/>
    <w:rsid w:val="007C4D09"/>
    <w:rsid w:val="007C6327"/>
    <w:rsid w:val="007D0A53"/>
    <w:rsid w:val="007D2B19"/>
    <w:rsid w:val="007D2B9E"/>
    <w:rsid w:val="007D36A7"/>
    <w:rsid w:val="007D54C3"/>
    <w:rsid w:val="007D5E83"/>
    <w:rsid w:val="007D7D72"/>
    <w:rsid w:val="007E0C9B"/>
    <w:rsid w:val="007E17FC"/>
    <w:rsid w:val="007E316A"/>
    <w:rsid w:val="007E3AED"/>
    <w:rsid w:val="007E6BE7"/>
    <w:rsid w:val="007F0840"/>
    <w:rsid w:val="007F450A"/>
    <w:rsid w:val="007F5987"/>
    <w:rsid w:val="007F67C8"/>
    <w:rsid w:val="00800803"/>
    <w:rsid w:val="00801E2C"/>
    <w:rsid w:val="00802AEB"/>
    <w:rsid w:val="00803244"/>
    <w:rsid w:val="00803F7A"/>
    <w:rsid w:val="008072AF"/>
    <w:rsid w:val="00807674"/>
    <w:rsid w:val="008077FF"/>
    <w:rsid w:val="00810313"/>
    <w:rsid w:val="008136D8"/>
    <w:rsid w:val="00813F6D"/>
    <w:rsid w:val="008152BD"/>
    <w:rsid w:val="008153D9"/>
    <w:rsid w:val="00816BA4"/>
    <w:rsid w:val="00817224"/>
    <w:rsid w:val="0082275D"/>
    <w:rsid w:val="00822A12"/>
    <w:rsid w:val="0082380F"/>
    <w:rsid w:val="00827D3E"/>
    <w:rsid w:val="0083685E"/>
    <w:rsid w:val="0083752D"/>
    <w:rsid w:val="00842DD1"/>
    <w:rsid w:val="008478C3"/>
    <w:rsid w:val="00851A40"/>
    <w:rsid w:val="00851E66"/>
    <w:rsid w:val="00852CAB"/>
    <w:rsid w:val="00852DAA"/>
    <w:rsid w:val="00854CD3"/>
    <w:rsid w:val="008571B6"/>
    <w:rsid w:val="00857880"/>
    <w:rsid w:val="00857B45"/>
    <w:rsid w:val="00861249"/>
    <w:rsid w:val="00861F19"/>
    <w:rsid w:val="0086260C"/>
    <w:rsid w:val="00865F3A"/>
    <w:rsid w:val="008679A0"/>
    <w:rsid w:val="00870A74"/>
    <w:rsid w:val="008715B2"/>
    <w:rsid w:val="0087338A"/>
    <w:rsid w:val="008738E6"/>
    <w:rsid w:val="0087700E"/>
    <w:rsid w:val="008775EB"/>
    <w:rsid w:val="0088016C"/>
    <w:rsid w:val="00880D2D"/>
    <w:rsid w:val="008816C1"/>
    <w:rsid w:val="00882A0F"/>
    <w:rsid w:val="0088322F"/>
    <w:rsid w:val="008837EF"/>
    <w:rsid w:val="0088519E"/>
    <w:rsid w:val="00885974"/>
    <w:rsid w:val="00891671"/>
    <w:rsid w:val="00892690"/>
    <w:rsid w:val="00895090"/>
    <w:rsid w:val="008A035B"/>
    <w:rsid w:val="008A128E"/>
    <w:rsid w:val="008A1E22"/>
    <w:rsid w:val="008A3C95"/>
    <w:rsid w:val="008A3E4F"/>
    <w:rsid w:val="008A6396"/>
    <w:rsid w:val="008A6736"/>
    <w:rsid w:val="008A7970"/>
    <w:rsid w:val="008B0403"/>
    <w:rsid w:val="008B2AF1"/>
    <w:rsid w:val="008B37CD"/>
    <w:rsid w:val="008B4B68"/>
    <w:rsid w:val="008B5342"/>
    <w:rsid w:val="008B626A"/>
    <w:rsid w:val="008B7ABC"/>
    <w:rsid w:val="008B7E81"/>
    <w:rsid w:val="008C0FAA"/>
    <w:rsid w:val="008C6036"/>
    <w:rsid w:val="008D4098"/>
    <w:rsid w:val="008D4BA3"/>
    <w:rsid w:val="008D5C77"/>
    <w:rsid w:val="008E0575"/>
    <w:rsid w:val="008E0E5B"/>
    <w:rsid w:val="008E1742"/>
    <w:rsid w:val="008E3775"/>
    <w:rsid w:val="008E4188"/>
    <w:rsid w:val="008E49C4"/>
    <w:rsid w:val="008F1D1E"/>
    <w:rsid w:val="008F1F6C"/>
    <w:rsid w:val="008F4117"/>
    <w:rsid w:val="009054F6"/>
    <w:rsid w:val="00910E90"/>
    <w:rsid w:val="009121A9"/>
    <w:rsid w:val="0091272B"/>
    <w:rsid w:val="009139F9"/>
    <w:rsid w:val="00915FC9"/>
    <w:rsid w:val="00923B2F"/>
    <w:rsid w:val="00923B79"/>
    <w:rsid w:val="009261FD"/>
    <w:rsid w:val="009303E1"/>
    <w:rsid w:val="00930D51"/>
    <w:rsid w:val="00931A3F"/>
    <w:rsid w:val="009336C7"/>
    <w:rsid w:val="00934FF6"/>
    <w:rsid w:val="00935F1A"/>
    <w:rsid w:val="0093666D"/>
    <w:rsid w:val="00937175"/>
    <w:rsid w:val="009372A0"/>
    <w:rsid w:val="009376A6"/>
    <w:rsid w:val="00937E12"/>
    <w:rsid w:val="009407E9"/>
    <w:rsid w:val="00941A9D"/>
    <w:rsid w:val="00941E35"/>
    <w:rsid w:val="00941F7D"/>
    <w:rsid w:val="0094455E"/>
    <w:rsid w:val="009449FA"/>
    <w:rsid w:val="00944F44"/>
    <w:rsid w:val="0094561C"/>
    <w:rsid w:val="00946B36"/>
    <w:rsid w:val="00946C65"/>
    <w:rsid w:val="00947F65"/>
    <w:rsid w:val="00951354"/>
    <w:rsid w:val="009514D4"/>
    <w:rsid w:val="00952C62"/>
    <w:rsid w:val="009546F1"/>
    <w:rsid w:val="0095507E"/>
    <w:rsid w:val="0095616C"/>
    <w:rsid w:val="009650F7"/>
    <w:rsid w:val="00966F17"/>
    <w:rsid w:val="0097323A"/>
    <w:rsid w:val="00976D81"/>
    <w:rsid w:val="0097704A"/>
    <w:rsid w:val="00977ACC"/>
    <w:rsid w:val="00984F3C"/>
    <w:rsid w:val="00985CA7"/>
    <w:rsid w:val="00992C8E"/>
    <w:rsid w:val="00993329"/>
    <w:rsid w:val="00996D33"/>
    <w:rsid w:val="00997454"/>
    <w:rsid w:val="0099776E"/>
    <w:rsid w:val="009A03C9"/>
    <w:rsid w:val="009A1E24"/>
    <w:rsid w:val="009A35A1"/>
    <w:rsid w:val="009A3849"/>
    <w:rsid w:val="009A4499"/>
    <w:rsid w:val="009A4BF5"/>
    <w:rsid w:val="009A6ED7"/>
    <w:rsid w:val="009A7733"/>
    <w:rsid w:val="009B1764"/>
    <w:rsid w:val="009B196C"/>
    <w:rsid w:val="009B216C"/>
    <w:rsid w:val="009B7901"/>
    <w:rsid w:val="009C08ED"/>
    <w:rsid w:val="009C30F5"/>
    <w:rsid w:val="009C43BE"/>
    <w:rsid w:val="009C568A"/>
    <w:rsid w:val="009D4137"/>
    <w:rsid w:val="009D5F04"/>
    <w:rsid w:val="009E6D07"/>
    <w:rsid w:val="009F0E59"/>
    <w:rsid w:val="009F26A2"/>
    <w:rsid w:val="009F669D"/>
    <w:rsid w:val="00A011E9"/>
    <w:rsid w:val="00A01FA0"/>
    <w:rsid w:val="00A02411"/>
    <w:rsid w:val="00A02426"/>
    <w:rsid w:val="00A025C6"/>
    <w:rsid w:val="00A03A11"/>
    <w:rsid w:val="00A0462C"/>
    <w:rsid w:val="00A06BE0"/>
    <w:rsid w:val="00A0752C"/>
    <w:rsid w:val="00A15033"/>
    <w:rsid w:val="00A175B0"/>
    <w:rsid w:val="00A17A68"/>
    <w:rsid w:val="00A21615"/>
    <w:rsid w:val="00A21C68"/>
    <w:rsid w:val="00A21CCE"/>
    <w:rsid w:val="00A22078"/>
    <w:rsid w:val="00A2584A"/>
    <w:rsid w:val="00A2600D"/>
    <w:rsid w:val="00A26621"/>
    <w:rsid w:val="00A26BA4"/>
    <w:rsid w:val="00A30C89"/>
    <w:rsid w:val="00A37E4F"/>
    <w:rsid w:val="00A41A2B"/>
    <w:rsid w:val="00A42DA7"/>
    <w:rsid w:val="00A46A14"/>
    <w:rsid w:val="00A46B66"/>
    <w:rsid w:val="00A51151"/>
    <w:rsid w:val="00A51352"/>
    <w:rsid w:val="00A53766"/>
    <w:rsid w:val="00A5592C"/>
    <w:rsid w:val="00A5771D"/>
    <w:rsid w:val="00A628A9"/>
    <w:rsid w:val="00A63395"/>
    <w:rsid w:val="00A633F9"/>
    <w:rsid w:val="00A63598"/>
    <w:rsid w:val="00A639EC"/>
    <w:rsid w:val="00A64A26"/>
    <w:rsid w:val="00A72744"/>
    <w:rsid w:val="00A72EBD"/>
    <w:rsid w:val="00A76C25"/>
    <w:rsid w:val="00A8074F"/>
    <w:rsid w:val="00A822EF"/>
    <w:rsid w:val="00A839D7"/>
    <w:rsid w:val="00A926AF"/>
    <w:rsid w:val="00A94450"/>
    <w:rsid w:val="00AA1DC2"/>
    <w:rsid w:val="00AA1E22"/>
    <w:rsid w:val="00AA26E3"/>
    <w:rsid w:val="00AA2B24"/>
    <w:rsid w:val="00AA2DA7"/>
    <w:rsid w:val="00AA3A08"/>
    <w:rsid w:val="00AA3F70"/>
    <w:rsid w:val="00AA4591"/>
    <w:rsid w:val="00AA4A5A"/>
    <w:rsid w:val="00AA5C3E"/>
    <w:rsid w:val="00AA641D"/>
    <w:rsid w:val="00AA79F4"/>
    <w:rsid w:val="00AB09C1"/>
    <w:rsid w:val="00AB09F5"/>
    <w:rsid w:val="00AB251B"/>
    <w:rsid w:val="00AB48FA"/>
    <w:rsid w:val="00AB6518"/>
    <w:rsid w:val="00AC6893"/>
    <w:rsid w:val="00AC68C5"/>
    <w:rsid w:val="00AC7741"/>
    <w:rsid w:val="00AC7DB4"/>
    <w:rsid w:val="00AD26B3"/>
    <w:rsid w:val="00AD5577"/>
    <w:rsid w:val="00AD5C13"/>
    <w:rsid w:val="00AD6420"/>
    <w:rsid w:val="00AD7B6B"/>
    <w:rsid w:val="00AE0084"/>
    <w:rsid w:val="00AE12CB"/>
    <w:rsid w:val="00AE32BE"/>
    <w:rsid w:val="00AE6B77"/>
    <w:rsid w:val="00AF2492"/>
    <w:rsid w:val="00AF2623"/>
    <w:rsid w:val="00AF2FDE"/>
    <w:rsid w:val="00AF3BC4"/>
    <w:rsid w:val="00AF4A28"/>
    <w:rsid w:val="00AF5E08"/>
    <w:rsid w:val="00AF672B"/>
    <w:rsid w:val="00AF6B6D"/>
    <w:rsid w:val="00B076CA"/>
    <w:rsid w:val="00B134B8"/>
    <w:rsid w:val="00B13A3E"/>
    <w:rsid w:val="00B15013"/>
    <w:rsid w:val="00B17BFD"/>
    <w:rsid w:val="00B23709"/>
    <w:rsid w:val="00B27A1B"/>
    <w:rsid w:val="00B306D2"/>
    <w:rsid w:val="00B31292"/>
    <w:rsid w:val="00B3408B"/>
    <w:rsid w:val="00B35BC1"/>
    <w:rsid w:val="00B36127"/>
    <w:rsid w:val="00B36B35"/>
    <w:rsid w:val="00B37D2B"/>
    <w:rsid w:val="00B40E6E"/>
    <w:rsid w:val="00B44445"/>
    <w:rsid w:val="00B447CD"/>
    <w:rsid w:val="00B467BE"/>
    <w:rsid w:val="00B47AE9"/>
    <w:rsid w:val="00B54151"/>
    <w:rsid w:val="00B56D79"/>
    <w:rsid w:val="00B57197"/>
    <w:rsid w:val="00B6128A"/>
    <w:rsid w:val="00B61333"/>
    <w:rsid w:val="00B61F24"/>
    <w:rsid w:val="00B6294B"/>
    <w:rsid w:val="00B62CD5"/>
    <w:rsid w:val="00B64534"/>
    <w:rsid w:val="00B6467B"/>
    <w:rsid w:val="00B6547D"/>
    <w:rsid w:val="00B65F08"/>
    <w:rsid w:val="00B676AD"/>
    <w:rsid w:val="00B6785E"/>
    <w:rsid w:val="00B71DFF"/>
    <w:rsid w:val="00B71E97"/>
    <w:rsid w:val="00B7421C"/>
    <w:rsid w:val="00B75A9F"/>
    <w:rsid w:val="00B76C38"/>
    <w:rsid w:val="00B81462"/>
    <w:rsid w:val="00B8204F"/>
    <w:rsid w:val="00B90A34"/>
    <w:rsid w:val="00B958F9"/>
    <w:rsid w:val="00B95F22"/>
    <w:rsid w:val="00B966C7"/>
    <w:rsid w:val="00B973C3"/>
    <w:rsid w:val="00BA3A02"/>
    <w:rsid w:val="00BA43AF"/>
    <w:rsid w:val="00BB220E"/>
    <w:rsid w:val="00BB28FB"/>
    <w:rsid w:val="00BB29A2"/>
    <w:rsid w:val="00BB2E66"/>
    <w:rsid w:val="00BB3950"/>
    <w:rsid w:val="00BB3B19"/>
    <w:rsid w:val="00BB5CDA"/>
    <w:rsid w:val="00BC13A9"/>
    <w:rsid w:val="00BC5064"/>
    <w:rsid w:val="00BC5404"/>
    <w:rsid w:val="00BC588A"/>
    <w:rsid w:val="00BC6527"/>
    <w:rsid w:val="00BC723C"/>
    <w:rsid w:val="00BC7846"/>
    <w:rsid w:val="00BD063C"/>
    <w:rsid w:val="00BD5628"/>
    <w:rsid w:val="00BD5851"/>
    <w:rsid w:val="00BD5E19"/>
    <w:rsid w:val="00BD792E"/>
    <w:rsid w:val="00BE141C"/>
    <w:rsid w:val="00BE3C42"/>
    <w:rsid w:val="00BE598F"/>
    <w:rsid w:val="00BE6DE1"/>
    <w:rsid w:val="00BE7A5D"/>
    <w:rsid w:val="00BE7E10"/>
    <w:rsid w:val="00BF5CD7"/>
    <w:rsid w:val="00BF6516"/>
    <w:rsid w:val="00C05466"/>
    <w:rsid w:val="00C055E3"/>
    <w:rsid w:val="00C05A33"/>
    <w:rsid w:val="00C06EB4"/>
    <w:rsid w:val="00C1074C"/>
    <w:rsid w:val="00C109A8"/>
    <w:rsid w:val="00C10D3B"/>
    <w:rsid w:val="00C11B4A"/>
    <w:rsid w:val="00C12A59"/>
    <w:rsid w:val="00C12D74"/>
    <w:rsid w:val="00C16F4B"/>
    <w:rsid w:val="00C17A96"/>
    <w:rsid w:val="00C20504"/>
    <w:rsid w:val="00C2152C"/>
    <w:rsid w:val="00C226D5"/>
    <w:rsid w:val="00C2298B"/>
    <w:rsid w:val="00C2544D"/>
    <w:rsid w:val="00C2602C"/>
    <w:rsid w:val="00C26E9F"/>
    <w:rsid w:val="00C278BC"/>
    <w:rsid w:val="00C31AD1"/>
    <w:rsid w:val="00C31C9D"/>
    <w:rsid w:val="00C3486E"/>
    <w:rsid w:val="00C34959"/>
    <w:rsid w:val="00C4100C"/>
    <w:rsid w:val="00C41AAE"/>
    <w:rsid w:val="00C41ABF"/>
    <w:rsid w:val="00C44622"/>
    <w:rsid w:val="00C46458"/>
    <w:rsid w:val="00C4755C"/>
    <w:rsid w:val="00C47679"/>
    <w:rsid w:val="00C4768B"/>
    <w:rsid w:val="00C5119C"/>
    <w:rsid w:val="00C515E7"/>
    <w:rsid w:val="00C53322"/>
    <w:rsid w:val="00C540DF"/>
    <w:rsid w:val="00C614B0"/>
    <w:rsid w:val="00C61AEA"/>
    <w:rsid w:val="00C62C13"/>
    <w:rsid w:val="00C66FE8"/>
    <w:rsid w:val="00C72464"/>
    <w:rsid w:val="00C731E7"/>
    <w:rsid w:val="00C73AC9"/>
    <w:rsid w:val="00C73F4A"/>
    <w:rsid w:val="00C751BF"/>
    <w:rsid w:val="00C77B56"/>
    <w:rsid w:val="00C82C61"/>
    <w:rsid w:val="00C82E7A"/>
    <w:rsid w:val="00C83BA6"/>
    <w:rsid w:val="00C83D73"/>
    <w:rsid w:val="00C8491C"/>
    <w:rsid w:val="00C907EE"/>
    <w:rsid w:val="00C912A7"/>
    <w:rsid w:val="00C9148E"/>
    <w:rsid w:val="00C92B6E"/>
    <w:rsid w:val="00C93F04"/>
    <w:rsid w:val="00C949A8"/>
    <w:rsid w:val="00C969DB"/>
    <w:rsid w:val="00CA3480"/>
    <w:rsid w:val="00CA5C4A"/>
    <w:rsid w:val="00CA6EE1"/>
    <w:rsid w:val="00CB0A08"/>
    <w:rsid w:val="00CB0B12"/>
    <w:rsid w:val="00CB10B6"/>
    <w:rsid w:val="00CB29E7"/>
    <w:rsid w:val="00CB3311"/>
    <w:rsid w:val="00CB54E5"/>
    <w:rsid w:val="00CC030B"/>
    <w:rsid w:val="00CC1D96"/>
    <w:rsid w:val="00CC3F09"/>
    <w:rsid w:val="00CC4099"/>
    <w:rsid w:val="00CC780D"/>
    <w:rsid w:val="00CC794A"/>
    <w:rsid w:val="00CD007E"/>
    <w:rsid w:val="00CD1541"/>
    <w:rsid w:val="00CD39EE"/>
    <w:rsid w:val="00CD3F92"/>
    <w:rsid w:val="00CD4203"/>
    <w:rsid w:val="00CD46AD"/>
    <w:rsid w:val="00CD607A"/>
    <w:rsid w:val="00CD6E14"/>
    <w:rsid w:val="00CD7660"/>
    <w:rsid w:val="00CD7DA5"/>
    <w:rsid w:val="00CE0907"/>
    <w:rsid w:val="00CE11B6"/>
    <w:rsid w:val="00CE3C66"/>
    <w:rsid w:val="00CE4EEE"/>
    <w:rsid w:val="00CE527E"/>
    <w:rsid w:val="00CE6255"/>
    <w:rsid w:val="00CF4B70"/>
    <w:rsid w:val="00CF56DA"/>
    <w:rsid w:val="00CF6CF6"/>
    <w:rsid w:val="00D0089B"/>
    <w:rsid w:val="00D0125A"/>
    <w:rsid w:val="00D01E4E"/>
    <w:rsid w:val="00D02074"/>
    <w:rsid w:val="00D02FA8"/>
    <w:rsid w:val="00D031E8"/>
    <w:rsid w:val="00D034BC"/>
    <w:rsid w:val="00D04554"/>
    <w:rsid w:val="00D06A7F"/>
    <w:rsid w:val="00D07416"/>
    <w:rsid w:val="00D07925"/>
    <w:rsid w:val="00D07935"/>
    <w:rsid w:val="00D1031E"/>
    <w:rsid w:val="00D10818"/>
    <w:rsid w:val="00D10921"/>
    <w:rsid w:val="00D10D76"/>
    <w:rsid w:val="00D12003"/>
    <w:rsid w:val="00D149D6"/>
    <w:rsid w:val="00D17B7D"/>
    <w:rsid w:val="00D20E2E"/>
    <w:rsid w:val="00D21F17"/>
    <w:rsid w:val="00D2555B"/>
    <w:rsid w:val="00D27362"/>
    <w:rsid w:val="00D31D5B"/>
    <w:rsid w:val="00D3435D"/>
    <w:rsid w:val="00D34379"/>
    <w:rsid w:val="00D35482"/>
    <w:rsid w:val="00D36A32"/>
    <w:rsid w:val="00D37EF3"/>
    <w:rsid w:val="00D412BA"/>
    <w:rsid w:val="00D43E34"/>
    <w:rsid w:val="00D50634"/>
    <w:rsid w:val="00D50738"/>
    <w:rsid w:val="00D5353B"/>
    <w:rsid w:val="00D57BBE"/>
    <w:rsid w:val="00D61D95"/>
    <w:rsid w:val="00D6475A"/>
    <w:rsid w:val="00D64CB1"/>
    <w:rsid w:val="00D6562C"/>
    <w:rsid w:val="00D66E8D"/>
    <w:rsid w:val="00D71FA9"/>
    <w:rsid w:val="00D7231C"/>
    <w:rsid w:val="00D7238F"/>
    <w:rsid w:val="00D739B9"/>
    <w:rsid w:val="00D75E8D"/>
    <w:rsid w:val="00D75EA3"/>
    <w:rsid w:val="00D77D78"/>
    <w:rsid w:val="00D84263"/>
    <w:rsid w:val="00D84264"/>
    <w:rsid w:val="00D85C6D"/>
    <w:rsid w:val="00D91052"/>
    <w:rsid w:val="00D9187D"/>
    <w:rsid w:val="00D92266"/>
    <w:rsid w:val="00D93151"/>
    <w:rsid w:val="00D9500F"/>
    <w:rsid w:val="00D974B0"/>
    <w:rsid w:val="00DA0E19"/>
    <w:rsid w:val="00DA1E44"/>
    <w:rsid w:val="00DA4819"/>
    <w:rsid w:val="00DA4BC9"/>
    <w:rsid w:val="00DB072F"/>
    <w:rsid w:val="00DB0CC9"/>
    <w:rsid w:val="00DB1E2F"/>
    <w:rsid w:val="00DB3FFB"/>
    <w:rsid w:val="00DB4142"/>
    <w:rsid w:val="00DB460D"/>
    <w:rsid w:val="00DB795C"/>
    <w:rsid w:val="00DB7D7F"/>
    <w:rsid w:val="00DC0FCC"/>
    <w:rsid w:val="00DC1C7C"/>
    <w:rsid w:val="00DC1FB1"/>
    <w:rsid w:val="00DC5070"/>
    <w:rsid w:val="00DC51C1"/>
    <w:rsid w:val="00DC6722"/>
    <w:rsid w:val="00DD2050"/>
    <w:rsid w:val="00DD250D"/>
    <w:rsid w:val="00DD3F13"/>
    <w:rsid w:val="00DD4464"/>
    <w:rsid w:val="00DD4973"/>
    <w:rsid w:val="00DD4E94"/>
    <w:rsid w:val="00DD504C"/>
    <w:rsid w:val="00DD6EAE"/>
    <w:rsid w:val="00DD73E0"/>
    <w:rsid w:val="00DE1BDD"/>
    <w:rsid w:val="00DE34C8"/>
    <w:rsid w:val="00DE4A92"/>
    <w:rsid w:val="00DE4E72"/>
    <w:rsid w:val="00DE69B8"/>
    <w:rsid w:val="00DF1363"/>
    <w:rsid w:val="00DF1AD5"/>
    <w:rsid w:val="00DF383B"/>
    <w:rsid w:val="00DF535C"/>
    <w:rsid w:val="00E01D27"/>
    <w:rsid w:val="00E03F36"/>
    <w:rsid w:val="00E04115"/>
    <w:rsid w:val="00E0455B"/>
    <w:rsid w:val="00E04B70"/>
    <w:rsid w:val="00E05F8B"/>
    <w:rsid w:val="00E064FA"/>
    <w:rsid w:val="00E073B9"/>
    <w:rsid w:val="00E113CB"/>
    <w:rsid w:val="00E1192E"/>
    <w:rsid w:val="00E17530"/>
    <w:rsid w:val="00E21DF7"/>
    <w:rsid w:val="00E222A4"/>
    <w:rsid w:val="00E22FCE"/>
    <w:rsid w:val="00E231CF"/>
    <w:rsid w:val="00E2359A"/>
    <w:rsid w:val="00E26693"/>
    <w:rsid w:val="00E26817"/>
    <w:rsid w:val="00E27E1B"/>
    <w:rsid w:val="00E335A9"/>
    <w:rsid w:val="00E3408B"/>
    <w:rsid w:val="00E36818"/>
    <w:rsid w:val="00E36860"/>
    <w:rsid w:val="00E369A4"/>
    <w:rsid w:val="00E3776F"/>
    <w:rsid w:val="00E403E6"/>
    <w:rsid w:val="00E42F26"/>
    <w:rsid w:val="00E444DB"/>
    <w:rsid w:val="00E5034A"/>
    <w:rsid w:val="00E51651"/>
    <w:rsid w:val="00E53019"/>
    <w:rsid w:val="00E553A7"/>
    <w:rsid w:val="00E57200"/>
    <w:rsid w:val="00E57733"/>
    <w:rsid w:val="00E70361"/>
    <w:rsid w:val="00E807B5"/>
    <w:rsid w:val="00E836CC"/>
    <w:rsid w:val="00E84F35"/>
    <w:rsid w:val="00E85099"/>
    <w:rsid w:val="00E85F26"/>
    <w:rsid w:val="00E87182"/>
    <w:rsid w:val="00E87F99"/>
    <w:rsid w:val="00E91B9D"/>
    <w:rsid w:val="00E91E80"/>
    <w:rsid w:val="00E95EF4"/>
    <w:rsid w:val="00E97332"/>
    <w:rsid w:val="00EA11E3"/>
    <w:rsid w:val="00EA4572"/>
    <w:rsid w:val="00EA4757"/>
    <w:rsid w:val="00EA655A"/>
    <w:rsid w:val="00EB3DD6"/>
    <w:rsid w:val="00EB6424"/>
    <w:rsid w:val="00EB7E81"/>
    <w:rsid w:val="00EC47F8"/>
    <w:rsid w:val="00EC4934"/>
    <w:rsid w:val="00EC53FE"/>
    <w:rsid w:val="00EC5644"/>
    <w:rsid w:val="00ED11D0"/>
    <w:rsid w:val="00ED12AA"/>
    <w:rsid w:val="00ED2957"/>
    <w:rsid w:val="00ED4895"/>
    <w:rsid w:val="00ED60CA"/>
    <w:rsid w:val="00ED663A"/>
    <w:rsid w:val="00ED7AF9"/>
    <w:rsid w:val="00EE0E44"/>
    <w:rsid w:val="00EE43DE"/>
    <w:rsid w:val="00EE4A9F"/>
    <w:rsid w:val="00EE5351"/>
    <w:rsid w:val="00EE55F0"/>
    <w:rsid w:val="00EE5CD0"/>
    <w:rsid w:val="00EE7943"/>
    <w:rsid w:val="00EF0D70"/>
    <w:rsid w:val="00EF1896"/>
    <w:rsid w:val="00EF2646"/>
    <w:rsid w:val="00EF285E"/>
    <w:rsid w:val="00EF2A3A"/>
    <w:rsid w:val="00EF5E90"/>
    <w:rsid w:val="00EF7EE2"/>
    <w:rsid w:val="00F014E8"/>
    <w:rsid w:val="00F04090"/>
    <w:rsid w:val="00F06193"/>
    <w:rsid w:val="00F06650"/>
    <w:rsid w:val="00F07E91"/>
    <w:rsid w:val="00F118B8"/>
    <w:rsid w:val="00F11E41"/>
    <w:rsid w:val="00F14AAB"/>
    <w:rsid w:val="00F1613D"/>
    <w:rsid w:val="00F16560"/>
    <w:rsid w:val="00F1686F"/>
    <w:rsid w:val="00F16F57"/>
    <w:rsid w:val="00F24432"/>
    <w:rsid w:val="00F254F9"/>
    <w:rsid w:val="00F3045F"/>
    <w:rsid w:val="00F323C3"/>
    <w:rsid w:val="00F33413"/>
    <w:rsid w:val="00F34314"/>
    <w:rsid w:val="00F34515"/>
    <w:rsid w:val="00F35177"/>
    <w:rsid w:val="00F3555B"/>
    <w:rsid w:val="00F35E34"/>
    <w:rsid w:val="00F40E15"/>
    <w:rsid w:val="00F42FCA"/>
    <w:rsid w:val="00F43279"/>
    <w:rsid w:val="00F443BB"/>
    <w:rsid w:val="00F44B6E"/>
    <w:rsid w:val="00F455E3"/>
    <w:rsid w:val="00F456F7"/>
    <w:rsid w:val="00F511B3"/>
    <w:rsid w:val="00F51297"/>
    <w:rsid w:val="00F5193D"/>
    <w:rsid w:val="00F52C81"/>
    <w:rsid w:val="00F566A3"/>
    <w:rsid w:val="00F60F83"/>
    <w:rsid w:val="00F61037"/>
    <w:rsid w:val="00F61F24"/>
    <w:rsid w:val="00F64415"/>
    <w:rsid w:val="00F64F0F"/>
    <w:rsid w:val="00F656EF"/>
    <w:rsid w:val="00F67003"/>
    <w:rsid w:val="00F67FB6"/>
    <w:rsid w:val="00F71DB6"/>
    <w:rsid w:val="00F72743"/>
    <w:rsid w:val="00F73775"/>
    <w:rsid w:val="00F75529"/>
    <w:rsid w:val="00F7788E"/>
    <w:rsid w:val="00F807E4"/>
    <w:rsid w:val="00F827BE"/>
    <w:rsid w:val="00F85399"/>
    <w:rsid w:val="00F90253"/>
    <w:rsid w:val="00F91E87"/>
    <w:rsid w:val="00F92F33"/>
    <w:rsid w:val="00F94F6E"/>
    <w:rsid w:val="00F96B9B"/>
    <w:rsid w:val="00FA2E69"/>
    <w:rsid w:val="00FA41C9"/>
    <w:rsid w:val="00FA4E4F"/>
    <w:rsid w:val="00FB053D"/>
    <w:rsid w:val="00FB1190"/>
    <w:rsid w:val="00FB259F"/>
    <w:rsid w:val="00FB3EE8"/>
    <w:rsid w:val="00FB7C34"/>
    <w:rsid w:val="00FC06E2"/>
    <w:rsid w:val="00FC1722"/>
    <w:rsid w:val="00FC5A7B"/>
    <w:rsid w:val="00FC6FE6"/>
    <w:rsid w:val="00FD05FB"/>
    <w:rsid w:val="00FD0AF5"/>
    <w:rsid w:val="00FD3569"/>
    <w:rsid w:val="00FD6F91"/>
    <w:rsid w:val="00FD739C"/>
    <w:rsid w:val="00FD73B1"/>
    <w:rsid w:val="00FE0575"/>
    <w:rsid w:val="00FE294F"/>
    <w:rsid w:val="00FE5487"/>
    <w:rsid w:val="00FF1946"/>
    <w:rsid w:val="00FF3F2B"/>
    <w:rsid w:val="00FF3F68"/>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F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34A"/>
    <w:pPr>
      <w:spacing w:line="360" w:lineRule="auto"/>
    </w:pPr>
    <w:rPr>
      <w:rFonts w:ascii="Arial" w:hAnsi="Arial"/>
      <w:sz w:val="22"/>
      <w:szCs w:val="24"/>
      <w:lang w:eastAsia="en-US"/>
    </w:rPr>
  </w:style>
  <w:style w:type="paragraph" w:styleId="berschrift1">
    <w:name w:val="heading 1"/>
    <w:basedOn w:val="Standard"/>
    <w:next w:val="Textkrper"/>
    <w:uiPriority w:val="9"/>
    <w:qFormat/>
    <w:rsid w:val="00F11E41"/>
    <w:pPr>
      <w:keepNext/>
      <w:numPr>
        <w:numId w:val="1"/>
      </w:numPr>
      <w:tabs>
        <w:tab w:val="left" w:pos="709"/>
      </w:tabs>
      <w:spacing w:after="480" w:line="600" w:lineRule="exact"/>
      <w:ind w:left="709" w:hanging="709"/>
      <w:outlineLvl w:val="0"/>
    </w:pPr>
    <w:rPr>
      <w:b/>
      <w:kern w:val="28"/>
      <w:sz w:val="32"/>
      <w:szCs w:val="40"/>
      <w:u w:val="single"/>
    </w:rPr>
  </w:style>
  <w:style w:type="paragraph" w:styleId="berschrift2">
    <w:name w:val="heading 2"/>
    <w:basedOn w:val="Standard"/>
    <w:next w:val="Textkrper"/>
    <w:qFormat/>
    <w:rsid w:val="00C05A33"/>
    <w:pPr>
      <w:keepNext/>
      <w:numPr>
        <w:ilvl w:val="1"/>
        <w:numId w:val="1"/>
      </w:numPr>
      <w:tabs>
        <w:tab w:val="clear" w:pos="2978"/>
        <w:tab w:val="num" w:pos="567"/>
      </w:tabs>
      <w:spacing w:before="240"/>
      <w:ind w:left="0"/>
      <w:outlineLvl w:val="1"/>
    </w:pPr>
    <w:rPr>
      <w:b/>
      <w:kern w:val="28"/>
      <w:u w:val="single"/>
    </w:rPr>
  </w:style>
  <w:style w:type="paragraph" w:styleId="berschrift3">
    <w:name w:val="heading 3"/>
    <w:basedOn w:val="berschrift4"/>
    <w:next w:val="Textkrper"/>
    <w:uiPriority w:val="9"/>
    <w:qFormat/>
    <w:rsid w:val="00E5034A"/>
    <w:pPr>
      <w:numPr>
        <w:ilvl w:val="2"/>
      </w:numPr>
      <w:spacing w:before="120"/>
      <w:outlineLvl w:val="2"/>
    </w:pPr>
    <w:rPr>
      <w:rFonts w:cs="Arial"/>
      <w:b/>
    </w:rPr>
  </w:style>
  <w:style w:type="paragraph" w:styleId="berschrift4">
    <w:name w:val="heading 4"/>
    <w:basedOn w:val="Standard"/>
    <w:next w:val="Standard"/>
    <w:uiPriority w:val="9"/>
    <w:qFormat/>
    <w:rsid w:val="00B44445"/>
    <w:pPr>
      <w:keepNext/>
      <w:numPr>
        <w:ilvl w:val="3"/>
        <w:numId w:val="1"/>
      </w:numPr>
      <w:outlineLvl w:val="3"/>
    </w:pPr>
  </w:style>
  <w:style w:type="paragraph" w:styleId="berschrift5">
    <w:name w:val="heading 5"/>
    <w:basedOn w:val="Standard"/>
    <w:next w:val="Standard"/>
    <w:uiPriority w:val="9"/>
    <w:qFormat/>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uiPriority w:val="99"/>
    <w:rsid w:val="00077CD4"/>
    <w:rPr>
      <w:sz w:val="16"/>
      <w:szCs w:val="16"/>
    </w:rPr>
  </w:style>
  <w:style w:type="paragraph" w:styleId="Kommentartext">
    <w:name w:val="annotation text"/>
    <w:basedOn w:val="Standard"/>
    <w:link w:val="KommentartextZchn"/>
    <w:uiPriority w:val="99"/>
    <w:rsid w:val="00077CD4"/>
    <w:pPr>
      <w:spacing w:line="240" w:lineRule="auto"/>
    </w:pPr>
    <w:rPr>
      <w:sz w:val="20"/>
      <w:szCs w:val="20"/>
    </w:rPr>
  </w:style>
  <w:style w:type="character" w:customStyle="1" w:styleId="KommentartextZchn">
    <w:name w:val="Kommentartext Zchn"/>
    <w:basedOn w:val="Absatz-Standardschriftart"/>
    <w:link w:val="Kommentartext"/>
    <w:uiPriority w:val="99"/>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Hyp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E335A9"/>
    <w:pPr>
      <w:keepLines/>
      <w:numPr>
        <w:numId w:val="0"/>
      </w:numPr>
      <w:spacing w:before="480" w:line="276" w:lineRule="auto"/>
      <w:outlineLvl w:val="9"/>
    </w:pPr>
    <w:rPr>
      <w:rFonts w:eastAsiaTheme="majorEastAsia" w:cstheme="majorBidi"/>
      <w:bCs/>
      <w:kern w:val="0"/>
      <w:sz w:val="24"/>
      <w:szCs w:val="28"/>
      <w:lang w:eastAsia="de-DE"/>
    </w:rPr>
  </w:style>
  <w:style w:type="paragraph" w:styleId="Verzeichnis1">
    <w:name w:val="toc 1"/>
    <w:basedOn w:val="Standard"/>
    <w:next w:val="Standard"/>
    <w:autoRedefine/>
    <w:uiPriority w:val="39"/>
    <w:rsid w:val="00480245"/>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rsid w:val="00C53322"/>
    <w:pPr>
      <w:ind w:left="220"/>
    </w:pPr>
    <w:rPr>
      <w:rFonts w:asciiTheme="minorHAnsi" w:hAnsiTheme="minorHAnsi"/>
      <w:smallCaps/>
      <w:sz w:val="20"/>
      <w:szCs w:val="20"/>
    </w:rPr>
  </w:style>
  <w:style w:type="paragraph" w:styleId="Verzeichnis3">
    <w:name w:val="toc 3"/>
    <w:basedOn w:val="Standard"/>
    <w:next w:val="Standard"/>
    <w:autoRedefine/>
    <w:uiPriority w:val="39"/>
    <w:rsid w:val="00C53322"/>
    <w:pPr>
      <w:ind w:left="440"/>
    </w:pPr>
    <w:rPr>
      <w:rFonts w:asciiTheme="minorHAnsi" w:hAnsiTheme="minorHAnsi"/>
      <w:i/>
      <w:iCs/>
      <w:sz w:val="20"/>
      <w:szCs w:val="20"/>
    </w:r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paragraph" w:styleId="Verzeichnis4">
    <w:name w:val="toc 4"/>
    <w:basedOn w:val="Standard"/>
    <w:next w:val="Standard"/>
    <w:autoRedefine/>
    <w:unhideWhenUsed/>
    <w:rsid w:val="00F35E34"/>
    <w:pPr>
      <w:ind w:left="660"/>
    </w:pPr>
    <w:rPr>
      <w:rFonts w:asciiTheme="minorHAnsi" w:hAnsiTheme="minorHAnsi"/>
      <w:sz w:val="18"/>
      <w:szCs w:val="18"/>
    </w:rPr>
  </w:style>
  <w:style w:type="paragraph" w:styleId="Verzeichnis5">
    <w:name w:val="toc 5"/>
    <w:basedOn w:val="Standard"/>
    <w:next w:val="Standard"/>
    <w:autoRedefine/>
    <w:unhideWhenUsed/>
    <w:rsid w:val="00F35E34"/>
    <w:pPr>
      <w:ind w:left="880"/>
    </w:pPr>
    <w:rPr>
      <w:rFonts w:asciiTheme="minorHAnsi" w:hAnsiTheme="minorHAnsi"/>
      <w:sz w:val="18"/>
      <w:szCs w:val="18"/>
    </w:rPr>
  </w:style>
  <w:style w:type="paragraph" w:styleId="Verzeichnis6">
    <w:name w:val="toc 6"/>
    <w:basedOn w:val="Standard"/>
    <w:next w:val="Standard"/>
    <w:autoRedefine/>
    <w:unhideWhenUsed/>
    <w:rsid w:val="00F35E34"/>
    <w:pPr>
      <w:ind w:left="1100"/>
    </w:pPr>
    <w:rPr>
      <w:rFonts w:asciiTheme="minorHAnsi" w:hAnsiTheme="minorHAnsi"/>
      <w:sz w:val="18"/>
      <w:szCs w:val="18"/>
    </w:rPr>
  </w:style>
  <w:style w:type="paragraph" w:styleId="Verzeichnis7">
    <w:name w:val="toc 7"/>
    <w:basedOn w:val="Standard"/>
    <w:next w:val="Standard"/>
    <w:autoRedefine/>
    <w:unhideWhenUsed/>
    <w:rsid w:val="00F35E34"/>
    <w:pPr>
      <w:ind w:left="1320"/>
    </w:pPr>
    <w:rPr>
      <w:rFonts w:asciiTheme="minorHAnsi" w:hAnsiTheme="minorHAnsi"/>
      <w:sz w:val="18"/>
      <w:szCs w:val="18"/>
    </w:rPr>
  </w:style>
  <w:style w:type="paragraph" w:styleId="Verzeichnis8">
    <w:name w:val="toc 8"/>
    <w:basedOn w:val="Standard"/>
    <w:next w:val="Standard"/>
    <w:autoRedefine/>
    <w:unhideWhenUsed/>
    <w:rsid w:val="00F35E34"/>
    <w:pPr>
      <w:ind w:left="1540"/>
    </w:pPr>
    <w:rPr>
      <w:rFonts w:asciiTheme="minorHAnsi" w:hAnsiTheme="minorHAnsi"/>
      <w:sz w:val="18"/>
      <w:szCs w:val="18"/>
    </w:rPr>
  </w:style>
  <w:style w:type="paragraph" w:styleId="Verzeichnis9">
    <w:name w:val="toc 9"/>
    <w:basedOn w:val="Standard"/>
    <w:next w:val="Standard"/>
    <w:autoRedefine/>
    <w:unhideWhenUsed/>
    <w:rsid w:val="00F35E34"/>
    <w:pPr>
      <w:ind w:left="1760"/>
    </w:pPr>
    <w:rPr>
      <w:rFonts w:asciiTheme="minorHAnsi" w:hAnsiTheme="minorHAnsi"/>
      <w:sz w:val="18"/>
      <w:szCs w:val="18"/>
    </w:rPr>
  </w:style>
  <w:style w:type="character" w:styleId="Platzhaltertext">
    <w:name w:val="Placeholder Text"/>
    <w:basedOn w:val="Absatz-Standardschriftart"/>
    <w:uiPriority w:val="99"/>
    <w:semiHidden/>
    <w:rsid w:val="006A09E7"/>
    <w:rPr>
      <w:color w:val="808080"/>
    </w:rPr>
  </w:style>
  <w:style w:type="paragraph" w:styleId="StandardWeb">
    <w:name w:val="Normal (Web)"/>
    <w:basedOn w:val="Standard"/>
    <w:uiPriority w:val="99"/>
    <w:semiHidden/>
    <w:unhideWhenUsed/>
    <w:rsid w:val="002E1A06"/>
    <w:pPr>
      <w:spacing w:before="100" w:beforeAutospacing="1" w:after="100" w:afterAutospacing="1" w:line="240" w:lineRule="auto"/>
    </w:pPr>
    <w:rPr>
      <w:rFonts w:ascii="Times New Roman" w:hAnsi="Times New Roman"/>
      <w:sz w:val="24"/>
      <w:lang w:eastAsia="de-DE"/>
    </w:rPr>
  </w:style>
  <w:style w:type="numbering" w:customStyle="1" w:styleId="berschriften-Gliederung">
    <w:name w:val="Überschriften-Gliederung"/>
    <w:basedOn w:val="KeineListe"/>
    <w:uiPriority w:val="99"/>
    <w:rsid w:val="0049247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46737">
      <w:bodyDiv w:val="1"/>
      <w:marLeft w:val="0"/>
      <w:marRight w:val="0"/>
      <w:marTop w:val="0"/>
      <w:marBottom w:val="0"/>
      <w:divBdr>
        <w:top w:val="none" w:sz="0" w:space="0" w:color="auto"/>
        <w:left w:val="none" w:sz="0" w:space="0" w:color="auto"/>
        <w:bottom w:val="none" w:sz="0" w:space="0" w:color="auto"/>
        <w:right w:val="none" w:sz="0" w:space="0" w:color="auto"/>
      </w:divBdr>
    </w:div>
    <w:div w:id="764959181">
      <w:bodyDiv w:val="1"/>
      <w:marLeft w:val="0"/>
      <w:marRight w:val="0"/>
      <w:marTop w:val="0"/>
      <w:marBottom w:val="0"/>
      <w:divBdr>
        <w:top w:val="none" w:sz="0" w:space="0" w:color="auto"/>
        <w:left w:val="none" w:sz="0" w:space="0" w:color="auto"/>
        <w:bottom w:val="none" w:sz="0" w:space="0" w:color="auto"/>
        <w:right w:val="none" w:sz="0" w:space="0" w:color="auto"/>
      </w:divBdr>
    </w:div>
    <w:div w:id="950434119">
      <w:bodyDiv w:val="1"/>
      <w:marLeft w:val="0"/>
      <w:marRight w:val="0"/>
      <w:marTop w:val="0"/>
      <w:marBottom w:val="0"/>
      <w:divBdr>
        <w:top w:val="none" w:sz="0" w:space="0" w:color="auto"/>
        <w:left w:val="none" w:sz="0" w:space="0" w:color="auto"/>
        <w:bottom w:val="none" w:sz="0" w:space="0" w:color="auto"/>
        <w:right w:val="none" w:sz="0" w:space="0" w:color="auto"/>
      </w:divBdr>
    </w:div>
    <w:div w:id="1117335824">
      <w:bodyDiv w:val="1"/>
      <w:marLeft w:val="0"/>
      <w:marRight w:val="0"/>
      <w:marTop w:val="0"/>
      <w:marBottom w:val="0"/>
      <w:divBdr>
        <w:top w:val="none" w:sz="0" w:space="0" w:color="auto"/>
        <w:left w:val="none" w:sz="0" w:space="0" w:color="auto"/>
        <w:bottom w:val="none" w:sz="0" w:space="0" w:color="auto"/>
        <w:right w:val="none" w:sz="0" w:space="0" w:color="auto"/>
      </w:divBdr>
    </w:div>
    <w:div w:id="1220477861">
      <w:bodyDiv w:val="1"/>
      <w:marLeft w:val="0"/>
      <w:marRight w:val="0"/>
      <w:marTop w:val="0"/>
      <w:marBottom w:val="0"/>
      <w:divBdr>
        <w:top w:val="none" w:sz="0" w:space="0" w:color="auto"/>
        <w:left w:val="none" w:sz="0" w:space="0" w:color="auto"/>
        <w:bottom w:val="none" w:sz="0" w:space="0" w:color="auto"/>
        <w:right w:val="none" w:sz="0" w:space="0" w:color="auto"/>
      </w:divBdr>
    </w:div>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tenschutz-bayern.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v-knoblauch\Desktop\Beschreibung_einer_Verarbeitungstaetigk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1341DA29-E394-4195-A919-9D0E8E2B6EFA}"/>
      </w:docPartPr>
      <w:docPartBody>
        <w:p w:rsidR="006F191B" w:rsidRDefault="006F191B">
          <w:r w:rsidRPr="00D943B7">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B"/>
    <w:rsid w:val="00001154"/>
    <w:rsid w:val="00081A92"/>
    <w:rsid w:val="000A1070"/>
    <w:rsid w:val="00164078"/>
    <w:rsid w:val="001B5040"/>
    <w:rsid w:val="001F3683"/>
    <w:rsid w:val="00221D72"/>
    <w:rsid w:val="00234444"/>
    <w:rsid w:val="00247777"/>
    <w:rsid w:val="002E4245"/>
    <w:rsid w:val="002E5010"/>
    <w:rsid w:val="002F7051"/>
    <w:rsid w:val="00321295"/>
    <w:rsid w:val="00354A6E"/>
    <w:rsid w:val="00367EE7"/>
    <w:rsid w:val="003F1CA7"/>
    <w:rsid w:val="004335D9"/>
    <w:rsid w:val="00481983"/>
    <w:rsid w:val="004A120C"/>
    <w:rsid w:val="005D2767"/>
    <w:rsid w:val="00602E75"/>
    <w:rsid w:val="006215B2"/>
    <w:rsid w:val="006B5072"/>
    <w:rsid w:val="006F191B"/>
    <w:rsid w:val="00757E66"/>
    <w:rsid w:val="0095619B"/>
    <w:rsid w:val="00A1553B"/>
    <w:rsid w:val="00A95BA1"/>
    <w:rsid w:val="00AA0E54"/>
    <w:rsid w:val="00B03539"/>
    <w:rsid w:val="00BA27DE"/>
    <w:rsid w:val="00BC513D"/>
    <w:rsid w:val="00C05B32"/>
    <w:rsid w:val="00C429A0"/>
    <w:rsid w:val="00CE57D5"/>
    <w:rsid w:val="00CE71C1"/>
    <w:rsid w:val="00D4015B"/>
    <w:rsid w:val="00D654A2"/>
    <w:rsid w:val="00E23B85"/>
    <w:rsid w:val="00E83EB5"/>
    <w:rsid w:val="00E90B13"/>
    <w:rsid w:val="00F44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82CE-0CF1-4518-98C7-F72345BD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Beschreibung_einer_Verarbeitungstaetigkeit.dotx</Template>
  <TotalTime>0</TotalTime>
  <Pages>1</Pages>
  <Words>3671</Words>
  <Characters>23129</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2022-03-23T08:18:00Z</dcterms:created>
  <dcterms:modified xsi:type="dcterms:W3CDTF">2022-05-10T08:25:00Z</dcterms:modified>
</cp:coreProperties>
</file>